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123A5B" w14:textId="77777777" w:rsidR="001176C7" w:rsidRPr="006403CB" w:rsidRDefault="001176C7" w:rsidP="001176C7">
      <w:pPr>
        <w:spacing w:before="120" w:line="276" w:lineRule="auto"/>
        <w:ind w:firstLine="357"/>
        <w:jc w:val="center"/>
        <w:rPr>
          <w:rFonts w:asciiTheme="majorHAnsi" w:hAnsiTheme="majorHAnsi" w:cs="Arial"/>
          <w:lang w:val="en-GB"/>
        </w:rPr>
      </w:pPr>
      <w:r w:rsidRPr="006403CB">
        <w:rPr>
          <w:rFonts w:asciiTheme="majorHAnsi" w:hAnsiTheme="majorHAnsi" w:cs="Arial"/>
          <w:b/>
          <w:lang w:val="en-GB"/>
        </w:rPr>
        <w:t>COURSE OUTLINE</w:t>
      </w:r>
    </w:p>
    <w:p w14:paraId="3755921F" w14:textId="77777777" w:rsidR="001176C7" w:rsidRPr="006403CB" w:rsidRDefault="001176C7" w:rsidP="001176C7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200" w:line="276" w:lineRule="auto"/>
        <w:ind w:left="357" w:hanging="357"/>
        <w:rPr>
          <w:rFonts w:asciiTheme="majorHAnsi" w:hAnsiTheme="majorHAnsi" w:cs="Arial"/>
          <w:b/>
          <w:color w:val="000000"/>
          <w:sz w:val="22"/>
          <w:szCs w:val="22"/>
          <w:lang w:val="en-GB"/>
        </w:rPr>
      </w:pPr>
      <w:r w:rsidRPr="006403CB">
        <w:rPr>
          <w:rFonts w:asciiTheme="majorHAnsi" w:hAnsiTheme="majorHAnsi" w:cs="Arial"/>
          <w:b/>
          <w:color w:val="000000"/>
          <w:sz w:val="22"/>
          <w:szCs w:val="22"/>
          <w:lang w:val="en-GB"/>
        </w:rPr>
        <w:t>GENERAL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141"/>
        <w:gridCol w:w="1115"/>
        <w:gridCol w:w="1273"/>
        <w:gridCol w:w="1198"/>
        <w:gridCol w:w="342"/>
        <w:gridCol w:w="1227"/>
      </w:tblGrid>
      <w:tr w:rsidR="001176C7" w:rsidRPr="006403CB" w14:paraId="5FE02ECF" w14:textId="77777777" w:rsidTr="00E24B51">
        <w:tc>
          <w:tcPr>
            <w:tcW w:w="3205" w:type="dxa"/>
            <w:shd w:val="clear" w:color="auto" w:fill="D0CECE" w:themeFill="background2" w:themeFillShade="E6"/>
          </w:tcPr>
          <w:p w14:paraId="68D379AA" w14:textId="77777777" w:rsidR="001176C7" w:rsidRPr="006403CB" w:rsidRDefault="001176C7" w:rsidP="00E24B51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SCHOOL</w:t>
            </w:r>
          </w:p>
        </w:tc>
        <w:tc>
          <w:tcPr>
            <w:tcW w:w="5231" w:type="dxa"/>
            <w:gridSpan w:val="5"/>
          </w:tcPr>
          <w:p w14:paraId="13EF56C3" w14:textId="77777777" w:rsidR="001176C7" w:rsidRPr="006403CB" w:rsidRDefault="001176C7" w:rsidP="00E24B51">
            <w:pP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>SOCIAL AND HUMANISTIC SCIENCES</w:t>
            </w:r>
          </w:p>
        </w:tc>
      </w:tr>
      <w:tr w:rsidR="001176C7" w:rsidRPr="006403CB" w14:paraId="49432359" w14:textId="77777777" w:rsidTr="00E24B51">
        <w:tc>
          <w:tcPr>
            <w:tcW w:w="3205" w:type="dxa"/>
            <w:shd w:val="clear" w:color="auto" w:fill="D0CECE" w:themeFill="background2" w:themeFillShade="E6"/>
          </w:tcPr>
          <w:p w14:paraId="3670AF57" w14:textId="77777777" w:rsidR="001176C7" w:rsidRPr="006403CB" w:rsidRDefault="001176C7" w:rsidP="00E24B51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ACADEMIC UNIT</w:t>
            </w:r>
          </w:p>
        </w:tc>
        <w:tc>
          <w:tcPr>
            <w:tcW w:w="5231" w:type="dxa"/>
            <w:gridSpan w:val="5"/>
          </w:tcPr>
          <w:p w14:paraId="1C0364EA" w14:textId="77777777" w:rsidR="001176C7" w:rsidRPr="006403CB" w:rsidRDefault="001176C7" w:rsidP="00E24B51">
            <w:pP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>PSYCHOLOGY</w:t>
            </w:r>
          </w:p>
        </w:tc>
      </w:tr>
      <w:tr w:rsidR="001176C7" w:rsidRPr="006403CB" w14:paraId="0C0B036D" w14:textId="77777777" w:rsidTr="00E24B51">
        <w:tc>
          <w:tcPr>
            <w:tcW w:w="3205" w:type="dxa"/>
            <w:shd w:val="clear" w:color="auto" w:fill="D0CECE" w:themeFill="background2" w:themeFillShade="E6"/>
          </w:tcPr>
          <w:p w14:paraId="2FAFEBF8" w14:textId="77777777" w:rsidR="001176C7" w:rsidRPr="006403CB" w:rsidRDefault="001176C7" w:rsidP="00E24B51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LEVEL OF STUDIES</w:t>
            </w:r>
          </w:p>
        </w:tc>
        <w:tc>
          <w:tcPr>
            <w:tcW w:w="5231" w:type="dxa"/>
            <w:gridSpan w:val="5"/>
          </w:tcPr>
          <w:p w14:paraId="0AFC4C62" w14:textId="77777777" w:rsidR="001176C7" w:rsidRPr="006403CB" w:rsidRDefault="001176C7" w:rsidP="00E24B51">
            <w:pP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 xml:space="preserve">UNDERGRADUATE </w:t>
            </w:r>
          </w:p>
        </w:tc>
      </w:tr>
      <w:tr w:rsidR="001176C7" w:rsidRPr="006403CB" w14:paraId="719FF317" w14:textId="77777777" w:rsidTr="00E24B51">
        <w:tc>
          <w:tcPr>
            <w:tcW w:w="3205" w:type="dxa"/>
            <w:shd w:val="clear" w:color="auto" w:fill="D0CECE" w:themeFill="background2" w:themeFillShade="E6"/>
          </w:tcPr>
          <w:p w14:paraId="1D8F2C70" w14:textId="77777777" w:rsidR="001176C7" w:rsidRPr="006403CB" w:rsidRDefault="001176C7" w:rsidP="00E24B51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COURSE CODE</w:t>
            </w:r>
          </w:p>
        </w:tc>
        <w:tc>
          <w:tcPr>
            <w:tcW w:w="1135" w:type="dxa"/>
          </w:tcPr>
          <w:p w14:paraId="18A8953D" w14:textId="1D81A0AD" w:rsidR="001176C7" w:rsidRPr="006403CB" w:rsidRDefault="001176C7" w:rsidP="00E24B51">
            <w:pPr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Y017</w:t>
            </w:r>
          </w:p>
        </w:tc>
        <w:tc>
          <w:tcPr>
            <w:tcW w:w="2505" w:type="dxa"/>
            <w:gridSpan w:val="2"/>
            <w:shd w:val="clear" w:color="auto" w:fill="D0CECE" w:themeFill="background2" w:themeFillShade="E6"/>
          </w:tcPr>
          <w:p w14:paraId="167202C1" w14:textId="77777777" w:rsidR="001176C7" w:rsidRPr="006403CB" w:rsidRDefault="001176C7" w:rsidP="00E24B51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SEMESTER</w:t>
            </w:r>
          </w:p>
        </w:tc>
        <w:tc>
          <w:tcPr>
            <w:tcW w:w="1591" w:type="dxa"/>
            <w:gridSpan w:val="2"/>
          </w:tcPr>
          <w:p w14:paraId="2EE0656E" w14:textId="21E0C140" w:rsidR="001176C7" w:rsidRPr="001176C7" w:rsidRDefault="001176C7" w:rsidP="00E24B51">
            <w:pPr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5TH</w:t>
            </w:r>
          </w:p>
        </w:tc>
      </w:tr>
      <w:tr w:rsidR="001176C7" w:rsidRPr="006403CB" w14:paraId="67310025" w14:textId="77777777" w:rsidTr="00E24B51">
        <w:trPr>
          <w:trHeight w:val="375"/>
        </w:trPr>
        <w:tc>
          <w:tcPr>
            <w:tcW w:w="3205" w:type="dxa"/>
            <w:shd w:val="clear" w:color="auto" w:fill="D0CECE" w:themeFill="background2" w:themeFillShade="E6"/>
            <w:vAlign w:val="center"/>
          </w:tcPr>
          <w:p w14:paraId="203DBA29" w14:textId="77777777" w:rsidR="001176C7" w:rsidRPr="006403CB" w:rsidRDefault="001176C7" w:rsidP="00E24B51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COURSE TITLE</w:t>
            </w:r>
          </w:p>
        </w:tc>
        <w:tc>
          <w:tcPr>
            <w:tcW w:w="5231" w:type="dxa"/>
            <w:gridSpan w:val="5"/>
            <w:vAlign w:val="center"/>
          </w:tcPr>
          <w:p w14:paraId="7B1B73A8" w14:textId="4662877F" w:rsidR="001176C7" w:rsidRPr="006403CB" w:rsidRDefault="001176C7" w:rsidP="00E24B51">
            <w:pPr>
              <w:rPr>
                <w:rFonts w:asciiTheme="majorHAnsi" w:hAnsiTheme="majorHAnsi" w:cs="Arial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sz w:val="20"/>
                <w:szCs w:val="20"/>
                <w:lang w:val="en-GB"/>
              </w:rPr>
              <w:t>CLINICAL PSYCHOLOGY II</w:t>
            </w:r>
          </w:p>
        </w:tc>
      </w:tr>
      <w:tr w:rsidR="001176C7" w:rsidRPr="006403CB" w14:paraId="7B8E3BC1" w14:textId="77777777" w:rsidTr="00E24B51">
        <w:trPr>
          <w:trHeight w:val="196"/>
        </w:trPr>
        <w:tc>
          <w:tcPr>
            <w:tcW w:w="5637" w:type="dxa"/>
            <w:gridSpan w:val="3"/>
            <w:shd w:val="clear" w:color="auto" w:fill="D0CECE" w:themeFill="background2" w:themeFillShade="E6"/>
            <w:vAlign w:val="center"/>
          </w:tcPr>
          <w:p w14:paraId="5DDF7F0E" w14:textId="77777777" w:rsidR="001176C7" w:rsidRPr="006403CB" w:rsidRDefault="001176C7" w:rsidP="00E24B51">
            <w:pPr>
              <w:jc w:val="center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 xml:space="preserve">INDEPENDENT TEACHING ACTIVITIES </w:t>
            </w: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br/>
            </w:r>
            <w:r w:rsidRPr="006403CB">
              <w:rPr>
                <w:rFonts w:asciiTheme="majorHAnsi" w:hAnsiTheme="majorHAnsi" w:cs="Arial"/>
                <w:i/>
                <w:sz w:val="18"/>
                <w:szCs w:val="18"/>
                <w:lang w:val="en-GB"/>
              </w:rPr>
              <w:t xml:space="preserve">if credits are awarded for separate components of the course, </w:t>
            </w:r>
            <w:proofErr w:type="gramStart"/>
            <w:r w:rsidRPr="006403CB">
              <w:rPr>
                <w:rFonts w:asciiTheme="majorHAnsi" w:hAnsiTheme="majorHAnsi" w:cs="Arial"/>
                <w:i/>
                <w:sz w:val="18"/>
                <w:szCs w:val="18"/>
                <w:lang w:val="en-GB"/>
              </w:rPr>
              <w:t>e.g.</w:t>
            </w:r>
            <w:proofErr w:type="gramEnd"/>
            <w:r w:rsidRPr="006403CB">
              <w:rPr>
                <w:rFonts w:asciiTheme="majorHAnsi" w:hAnsiTheme="majorHAnsi" w:cs="Arial"/>
                <w:i/>
                <w:sz w:val="18"/>
                <w:szCs w:val="18"/>
                <w:lang w:val="en-GB"/>
              </w:rPr>
              <w:t xml:space="preserve"> lectures, laboratory exercises, etc. If the credits are awarded for the whole of the course, give the weekly teaching hours and the total credits</w:t>
            </w:r>
          </w:p>
        </w:tc>
        <w:tc>
          <w:tcPr>
            <w:tcW w:w="1559" w:type="dxa"/>
            <w:gridSpan w:val="2"/>
            <w:shd w:val="clear" w:color="auto" w:fill="D0CECE" w:themeFill="background2" w:themeFillShade="E6"/>
            <w:vAlign w:val="center"/>
          </w:tcPr>
          <w:p w14:paraId="621A2057" w14:textId="77777777" w:rsidR="001176C7" w:rsidRPr="006403CB" w:rsidRDefault="001176C7" w:rsidP="00E24B51">
            <w:pPr>
              <w:jc w:val="center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WEEKLY TEACHING HOURS</w:t>
            </w:r>
          </w:p>
        </w:tc>
        <w:tc>
          <w:tcPr>
            <w:tcW w:w="1240" w:type="dxa"/>
            <w:shd w:val="clear" w:color="auto" w:fill="D0CECE" w:themeFill="background2" w:themeFillShade="E6"/>
            <w:vAlign w:val="center"/>
          </w:tcPr>
          <w:p w14:paraId="1F5784CC" w14:textId="77777777" w:rsidR="001176C7" w:rsidRPr="006403CB" w:rsidRDefault="001176C7" w:rsidP="00E24B51">
            <w:pPr>
              <w:jc w:val="center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CREDITS</w:t>
            </w:r>
          </w:p>
        </w:tc>
      </w:tr>
      <w:tr w:rsidR="001176C7" w:rsidRPr="006403CB" w14:paraId="74DB7BBF" w14:textId="77777777" w:rsidTr="00E24B51">
        <w:trPr>
          <w:trHeight w:val="194"/>
        </w:trPr>
        <w:tc>
          <w:tcPr>
            <w:tcW w:w="5637" w:type="dxa"/>
            <w:gridSpan w:val="3"/>
          </w:tcPr>
          <w:p w14:paraId="1A975D6B" w14:textId="77777777" w:rsidR="001176C7" w:rsidRPr="006403CB" w:rsidRDefault="001176C7" w:rsidP="00E24B51">
            <w:pPr>
              <w:jc w:val="right"/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</w:pPr>
          </w:p>
        </w:tc>
        <w:tc>
          <w:tcPr>
            <w:tcW w:w="1559" w:type="dxa"/>
            <w:gridSpan w:val="2"/>
          </w:tcPr>
          <w:p w14:paraId="3BE7808D" w14:textId="77777777" w:rsidR="001176C7" w:rsidRPr="006403CB" w:rsidRDefault="001176C7" w:rsidP="00E24B51">
            <w:pPr>
              <w:jc w:val="center"/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>6 (3 THEORY AND 3 LAB)</w:t>
            </w:r>
          </w:p>
        </w:tc>
        <w:tc>
          <w:tcPr>
            <w:tcW w:w="1240" w:type="dxa"/>
          </w:tcPr>
          <w:p w14:paraId="3B3B8148" w14:textId="77777777" w:rsidR="001176C7" w:rsidRPr="006403CB" w:rsidRDefault="001176C7" w:rsidP="00E24B51">
            <w:pPr>
              <w:jc w:val="center"/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>6</w:t>
            </w:r>
          </w:p>
        </w:tc>
      </w:tr>
      <w:tr w:rsidR="001176C7" w:rsidRPr="006403CB" w14:paraId="0FD4540E" w14:textId="77777777" w:rsidTr="00E24B51">
        <w:trPr>
          <w:trHeight w:val="194"/>
        </w:trPr>
        <w:tc>
          <w:tcPr>
            <w:tcW w:w="5637" w:type="dxa"/>
            <w:gridSpan w:val="3"/>
          </w:tcPr>
          <w:p w14:paraId="2327515D" w14:textId="77777777" w:rsidR="001176C7" w:rsidRPr="006403CB" w:rsidRDefault="001176C7" w:rsidP="00E24B51">
            <w:pPr>
              <w:jc w:val="right"/>
              <w:rPr>
                <w:rFonts w:asciiTheme="majorHAnsi" w:hAnsiTheme="majorHAnsi" w:cs="Arial"/>
                <w:b/>
                <w:color w:val="002060"/>
                <w:sz w:val="20"/>
                <w:szCs w:val="20"/>
                <w:lang w:val="en-GB"/>
              </w:rPr>
            </w:pPr>
          </w:p>
        </w:tc>
        <w:tc>
          <w:tcPr>
            <w:tcW w:w="1559" w:type="dxa"/>
            <w:gridSpan w:val="2"/>
          </w:tcPr>
          <w:p w14:paraId="366923BE" w14:textId="77777777" w:rsidR="001176C7" w:rsidRPr="006403CB" w:rsidRDefault="001176C7" w:rsidP="00E24B51">
            <w:pPr>
              <w:jc w:val="right"/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</w:pPr>
          </w:p>
        </w:tc>
        <w:tc>
          <w:tcPr>
            <w:tcW w:w="1240" w:type="dxa"/>
          </w:tcPr>
          <w:p w14:paraId="7A8D0A62" w14:textId="77777777" w:rsidR="001176C7" w:rsidRPr="006403CB" w:rsidRDefault="001176C7" w:rsidP="00E24B51">
            <w:pP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</w:pPr>
          </w:p>
        </w:tc>
      </w:tr>
      <w:tr w:rsidR="001176C7" w:rsidRPr="006403CB" w14:paraId="347A873A" w14:textId="77777777" w:rsidTr="00E24B51">
        <w:trPr>
          <w:trHeight w:val="194"/>
        </w:trPr>
        <w:tc>
          <w:tcPr>
            <w:tcW w:w="5637" w:type="dxa"/>
            <w:gridSpan w:val="3"/>
          </w:tcPr>
          <w:p w14:paraId="5FA959B4" w14:textId="77777777" w:rsidR="001176C7" w:rsidRPr="006403CB" w:rsidRDefault="001176C7" w:rsidP="00E24B51">
            <w:pPr>
              <w:rPr>
                <w:rFonts w:asciiTheme="majorHAnsi" w:hAnsiTheme="majorHAnsi" w:cs="Arial"/>
                <w:b/>
                <w:color w:val="002060"/>
                <w:sz w:val="20"/>
                <w:szCs w:val="20"/>
                <w:lang w:val="en-GB"/>
              </w:rPr>
            </w:pPr>
          </w:p>
        </w:tc>
        <w:tc>
          <w:tcPr>
            <w:tcW w:w="1559" w:type="dxa"/>
            <w:gridSpan w:val="2"/>
          </w:tcPr>
          <w:p w14:paraId="7EE32634" w14:textId="77777777" w:rsidR="001176C7" w:rsidRPr="006403CB" w:rsidRDefault="001176C7" w:rsidP="00E24B51">
            <w:pPr>
              <w:jc w:val="right"/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</w:pPr>
          </w:p>
        </w:tc>
        <w:tc>
          <w:tcPr>
            <w:tcW w:w="1240" w:type="dxa"/>
          </w:tcPr>
          <w:p w14:paraId="6B3D9498" w14:textId="77777777" w:rsidR="001176C7" w:rsidRPr="006403CB" w:rsidRDefault="001176C7" w:rsidP="00E24B51">
            <w:pP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</w:pPr>
          </w:p>
        </w:tc>
      </w:tr>
      <w:tr w:rsidR="001176C7" w:rsidRPr="006403CB" w14:paraId="1A15C969" w14:textId="77777777" w:rsidTr="00E24B51">
        <w:trPr>
          <w:trHeight w:val="194"/>
        </w:trPr>
        <w:tc>
          <w:tcPr>
            <w:tcW w:w="5637" w:type="dxa"/>
            <w:gridSpan w:val="3"/>
            <w:shd w:val="clear" w:color="auto" w:fill="D0CECE" w:themeFill="background2" w:themeFillShade="E6"/>
          </w:tcPr>
          <w:p w14:paraId="5BA28739" w14:textId="77777777" w:rsidR="001176C7" w:rsidRPr="006403CB" w:rsidRDefault="001176C7" w:rsidP="00E24B51">
            <w:pPr>
              <w:rPr>
                <w:rFonts w:asciiTheme="majorHAnsi" w:hAnsiTheme="majorHAnsi" w:cs="Arial"/>
                <w:i/>
                <w:sz w:val="18"/>
                <w:szCs w:val="18"/>
                <w:lang w:val="en-GB"/>
              </w:rPr>
            </w:pPr>
            <w:r w:rsidRPr="006403CB">
              <w:rPr>
                <w:rFonts w:asciiTheme="majorHAnsi" w:hAnsiTheme="majorHAnsi" w:cs="Arial"/>
                <w:i/>
                <w:sz w:val="18"/>
                <w:szCs w:val="18"/>
                <w:lang w:val="en-GB"/>
              </w:rPr>
              <w:t>Add rows if necessary. The organisation of teaching and the teaching methods used are described in detail at (d).</w:t>
            </w:r>
          </w:p>
        </w:tc>
        <w:tc>
          <w:tcPr>
            <w:tcW w:w="1559" w:type="dxa"/>
            <w:gridSpan w:val="2"/>
          </w:tcPr>
          <w:p w14:paraId="052A76AB" w14:textId="77777777" w:rsidR="001176C7" w:rsidRPr="006403CB" w:rsidRDefault="001176C7" w:rsidP="00E24B51">
            <w:pPr>
              <w:jc w:val="right"/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</w:pPr>
          </w:p>
        </w:tc>
        <w:tc>
          <w:tcPr>
            <w:tcW w:w="1240" w:type="dxa"/>
          </w:tcPr>
          <w:p w14:paraId="4917333F" w14:textId="77777777" w:rsidR="001176C7" w:rsidRPr="006403CB" w:rsidRDefault="001176C7" w:rsidP="00E24B51">
            <w:pP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</w:pPr>
          </w:p>
        </w:tc>
      </w:tr>
      <w:tr w:rsidR="001176C7" w:rsidRPr="006403CB" w14:paraId="5808FB97" w14:textId="77777777" w:rsidTr="00E24B51">
        <w:trPr>
          <w:trHeight w:val="599"/>
        </w:trPr>
        <w:tc>
          <w:tcPr>
            <w:tcW w:w="3205" w:type="dxa"/>
            <w:shd w:val="clear" w:color="auto" w:fill="D0CECE" w:themeFill="background2" w:themeFillShade="E6"/>
          </w:tcPr>
          <w:p w14:paraId="50DC8C99" w14:textId="77777777" w:rsidR="001176C7" w:rsidRPr="006403CB" w:rsidRDefault="001176C7" w:rsidP="00E24B51">
            <w:pPr>
              <w:jc w:val="right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COURSE TYPE</w:t>
            </w: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 xml:space="preserve"> </w:t>
            </w:r>
          </w:p>
          <w:p w14:paraId="380AA00D" w14:textId="77777777" w:rsidR="001176C7" w:rsidRPr="006403CB" w:rsidRDefault="001176C7" w:rsidP="00E24B51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 xml:space="preserve">general background, </w:t>
            </w: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br/>
              <w:t>special background, specialised general knowledge, skills development</w:t>
            </w:r>
          </w:p>
        </w:tc>
        <w:tc>
          <w:tcPr>
            <w:tcW w:w="5231" w:type="dxa"/>
            <w:gridSpan w:val="5"/>
          </w:tcPr>
          <w:p w14:paraId="0AAADDBB" w14:textId="77777777" w:rsidR="001176C7" w:rsidRPr="006403CB" w:rsidRDefault="001176C7" w:rsidP="00E24B51">
            <w:pP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 xml:space="preserve">SPECIAL BACKGROUND </w:t>
            </w:r>
          </w:p>
        </w:tc>
      </w:tr>
      <w:tr w:rsidR="001176C7" w:rsidRPr="006403CB" w14:paraId="1E20B696" w14:textId="77777777" w:rsidTr="00E24B51">
        <w:tc>
          <w:tcPr>
            <w:tcW w:w="3205" w:type="dxa"/>
            <w:shd w:val="clear" w:color="auto" w:fill="D0CECE" w:themeFill="background2" w:themeFillShade="E6"/>
          </w:tcPr>
          <w:p w14:paraId="6BA8B395" w14:textId="77777777" w:rsidR="001176C7" w:rsidRPr="006403CB" w:rsidRDefault="001176C7" w:rsidP="00E24B51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PREREQUISITE COURSES:</w:t>
            </w:r>
          </w:p>
          <w:p w14:paraId="41FE5244" w14:textId="77777777" w:rsidR="001176C7" w:rsidRPr="006403CB" w:rsidRDefault="001176C7" w:rsidP="00E24B51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</w:p>
        </w:tc>
        <w:tc>
          <w:tcPr>
            <w:tcW w:w="5231" w:type="dxa"/>
            <w:gridSpan w:val="5"/>
          </w:tcPr>
          <w:p w14:paraId="54A6CD59" w14:textId="77777777" w:rsidR="001176C7" w:rsidRPr="006403CB" w:rsidRDefault="001176C7" w:rsidP="00E24B51">
            <w:pP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>-</w:t>
            </w:r>
          </w:p>
        </w:tc>
      </w:tr>
      <w:tr w:rsidR="001176C7" w:rsidRPr="006403CB" w14:paraId="3E9AFDC1" w14:textId="77777777" w:rsidTr="00E24B51">
        <w:tc>
          <w:tcPr>
            <w:tcW w:w="3205" w:type="dxa"/>
            <w:shd w:val="clear" w:color="auto" w:fill="D0CECE" w:themeFill="background2" w:themeFillShade="E6"/>
          </w:tcPr>
          <w:p w14:paraId="68095781" w14:textId="77777777" w:rsidR="001176C7" w:rsidRPr="006403CB" w:rsidRDefault="001176C7" w:rsidP="00E24B51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LANGUAGE OF INSTRUCTION and EXAMINATIONS:</w:t>
            </w:r>
          </w:p>
        </w:tc>
        <w:tc>
          <w:tcPr>
            <w:tcW w:w="5231" w:type="dxa"/>
            <w:gridSpan w:val="5"/>
          </w:tcPr>
          <w:p w14:paraId="496EE6D9" w14:textId="77777777" w:rsidR="001176C7" w:rsidRPr="006403CB" w:rsidRDefault="001176C7" w:rsidP="00E24B51">
            <w:pP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>GREEK</w:t>
            </w:r>
          </w:p>
        </w:tc>
      </w:tr>
      <w:tr w:rsidR="001176C7" w:rsidRPr="006403CB" w14:paraId="29D5A931" w14:textId="77777777" w:rsidTr="00E24B51">
        <w:tc>
          <w:tcPr>
            <w:tcW w:w="3205" w:type="dxa"/>
            <w:shd w:val="clear" w:color="auto" w:fill="D0CECE" w:themeFill="background2" w:themeFillShade="E6"/>
          </w:tcPr>
          <w:p w14:paraId="5B05B6AB" w14:textId="77777777" w:rsidR="001176C7" w:rsidRPr="006403CB" w:rsidRDefault="001176C7" w:rsidP="00E24B51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IS THE COURSE</w:t>
            </w: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 xml:space="preserve"> OFFERED TO ERASMUS STUDENTS</w:t>
            </w:r>
          </w:p>
        </w:tc>
        <w:tc>
          <w:tcPr>
            <w:tcW w:w="5231" w:type="dxa"/>
            <w:gridSpan w:val="5"/>
          </w:tcPr>
          <w:p w14:paraId="053DAAFF" w14:textId="77777777" w:rsidR="001176C7" w:rsidRPr="006403CB" w:rsidRDefault="001176C7" w:rsidP="00E24B51">
            <w:pP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</w:pPr>
            <w: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  <w:t>YES</w:t>
            </w:r>
          </w:p>
        </w:tc>
      </w:tr>
      <w:tr w:rsidR="001176C7" w:rsidRPr="006403CB" w14:paraId="4D170842" w14:textId="77777777" w:rsidTr="00E24B51">
        <w:tc>
          <w:tcPr>
            <w:tcW w:w="3205" w:type="dxa"/>
            <w:shd w:val="clear" w:color="auto" w:fill="D0CECE" w:themeFill="background2" w:themeFillShade="E6"/>
          </w:tcPr>
          <w:p w14:paraId="04C88B41" w14:textId="77777777" w:rsidR="001176C7" w:rsidRPr="006403CB" w:rsidRDefault="001176C7" w:rsidP="00E24B51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COURSE WEBSITE (URL)</w:t>
            </w:r>
          </w:p>
        </w:tc>
        <w:tc>
          <w:tcPr>
            <w:tcW w:w="5231" w:type="dxa"/>
            <w:gridSpan w:val="5"/>
          </w:tcPr>
          <w:p w14:paraId="1C92F6E9" w14:textId="77777777" w:rsidR="001176C7" w:rsidRPr="006403CB" w:rsidRDefault="001176C7" w:rsidP="00E24B51">
            <w:pPr>
              <w:spacing w:after="200" w:line="276" w:lineRule="auto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en-GB"/>
              </w:rPr>
            </w:pPr>
            <w:r w:rsidRPr="005B15A2">
              <w:rPr>
                <w:color w:val="0000FF"/>
                <w:u w:val="single"/>
              </w:rPr>
              <w:t>https:</w:t>
            </w:r>
            <w:r>
              <w:rPr>
                <w:color w:val="0000FF"/>
                <w:u w:val="single"/>
              </w:rPr>
              <w:t>//eclass.uowm.gr/courses</w:t>
            </w:r>
          </w:p>
        </w:tc>
      </w:tr>
    </w:tbl>
    <w:p w14:paraId="07A4ADFD" w14:textId="77777777" w:rsidR="001176C7" w:rsidRPr="006403CB" w:rsidRDefault="001176C7" w:rsidP="001176C7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200" w:line="276" w:lineRule="auto"/>
        <w:ind w:left="357" w:hanging="357"/>
        <w:rPr>
          <w:rFonts w:asciiTheme="majorHAnsi" w:hAnsiTheme="majorHAnsi" w:cs="Arial"/>
          <w:b/>
          <w:color w:val="000000"/>
          <w:sz w:val="22"/>
          <w:szCs w:val="22"/>
          <w:lang w:val="en-GB"/>
        </w:rPr>
      </w:pPr>
      <w:r w:rsidRPr="006403CB">
        <w:rPr>
          <w:rFonts w:asciiTheme="majorHAnsi" w:hAnsiTheme="majorHAnsi" w:cs="Arial"/>
          <w:b/>
          <w:color w:val="000000"/>
          <w:sz w:val="22"/>
          <w:szCs w:val="22"/>
          <w:lang w:val="en-GB"/>
        </w:rPr>
        <w:t>LEARNING OUTCOMES</w:t>
      </w:r>
    </w:p>
    <w:tbl>
      <w:tblPr>
        <w:tblW w:w="84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964"/>
        <w:gridCol w:w="4508"/>
      </w:tblGrid>
      <w:tr w:rsidR="001176C7" w:rsidRPr="006403CB" w14:paraId="2470210E" w14:textId="77777777" w:rsidTr="00E24B51">
        <w:tc>
          <w:tcPr>
            <w:tcW w:w="8472" w:type="dxa"/>
            <w:gridSpan w:val="2"/>
            <w:tcBorders>
              <w:bottom w:val="nil"/>
            </w:tcBorders>
            <w:shd w:val="clear" w:color="auto" w:fill="D0CECE" w:themeFill="background2" w:themeFillShade="E6"/>
          </w:tcPr>
          <w:p w14:paraId="53B36680" w14:textId="77777777" w:rsidR="001176C7" w:rsidRPr="006403CB" w:rsidRDefault="001176C7" w:rsidP="00E24B51">
            <w:pPr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Learning outcomes</w:t>
            </w:r>
          </w:p>
        </w:tc>
      </w:tr>
      <w:tr w:rsidR="001176C7" w:rsidRPr="006403CB" w14:paraId="7CBBFC91" w14:textId="77777777" w:rsidTr="00E24B51">
        <w:tc>
          <w:tcPr>
            <w:tcW w:w="8472" w:type="dxa"/>
            <w:gridSpan w:val="2"/>
            <w:tcBorders>
              <w:top w:val="nil"/>
            </w:tcBorders>
            <w:shd w:val="clear" w:color="auto" w:fill="D0CECE" w:themeFill="background2" w:themeFillShade="E6"/>
          </w:tcPr>
          <w:p w14:paraId="7CB0E6C8" w14:textId="77777777" w:rsidR="001176C7" w:rsidRPr="006403CB" w:rsidRDefault="001176C7" w:rsidP="00E24B51">
            <w:pPr>
              <w:widowControl w:val="0"/>
              <w:autoSpaceDE w:val="0"/>
              <w:autoSpaceDN w:val="0"/>
              <w:adjustRightInd w:val="0"/>
              <w:spacing w:after="60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 xml:space="preserve">The course learning outcomes, specific knowledge, </w:t>
            </w:r>
            <w:proofErr w:type="gramStart"/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>skills</w:t>
            </w:r>
            <w:proofErr w:type="gramEnd"/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 xml:space="preserve"> and competences of an appropriate level, which the students will acquire with the successful completion of the course are described.</w:t>
            </w:r>
          </w:p>
          <w:p w14:paraId="2992788D" w14:textId="77777777" w:rsidR="001176C7" w:rsidRPr="006403CB" w:rsidRDefault="001176C7" w:rsidP="00E24B51">
            <w:pPr>
              <w:autoSpaceDE w:val="0"/>
              <w:autoSpaceDN w:val="0"/>
              <w:adjustRightInd w:val="0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 xml:space="preserve">Consult Appendix A </w:t>
            </w:r>
          </w:p>
          <w:p w14:paraId="7327704B" w14:textId="77777777" w:rsidR="001176C7" w:rsidRPr="006403CB" w:rsidRDefault="001176C7" w:rsidP="00E24B51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200" w:line="276" w:lineRule="auto"/>
              <w:ind w:left="313" w:hanging="219"/>
              <w:contextualSpacing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>Description of the level of learning outcomes for each qualifications cycle, according to the Qualifications Framework of the European Higher Education Area</w:t>
            </w:r>
          </w:p>
          <w:p w14:paraId="4B0BDA7E" w14:textId="77777777" w:rsidR="001176C7" w:rsidRPr="006403CB" w:rsidRDefault="001176C7" w:rsidP="00E24B51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200" w:line="276" w:lineRule="auto"/>
              <w:ind w:left="313" w:hanging="219"/>
              <w:contextualSpacing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>Descriptors for Levels 6, 7 &amp; 8 of the European Qualifications Framework for Lifelong Learning and Appendix B</w:t>
            </w:r>
          </w:p>
          <w:p w14:paraId="20C9E752" w14:textId="77777777" w:rsidR="001176C7" w:rsidRPr="006403CB" w:rsidRDefault="001176C7" w:rsidP="00E24B51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200" w:line="276" w:lineRule="auto"/>
              <w:ind w:left="313" w:hanging="219"/>
              <w:contextualSpacing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 xml:space="preserve">Guidelines for writing Learning Outcomes </w:t>
            </w:r>
          </w:p>
        </w:tc>
      </w:tr>
      <w:tr w:rsidR="001176C7" w:rsidRPr="006403CB" w14:paraId="7B1AFF28" w14:textId="77777777" w:rsidTr="00E24B51">
        <w:tc>
          <w:tcPr>
            <w:tcW w:w="8472" w:type="dxa"/>
            <w:gridSpan w:val="2"/>
          </w:tcPr>
          <w:p w14:paraId="25512B86" w14:textId="77777777" w:rsidR="001176C7" w:rsidRPr="001176C7" w:rsidRDefault="001176C7" w:rsidP="001176C7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b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bCs/>
                <w:color w:val="002060"/>
                <w:lang w:val="en-GB"/>
              </w:rPr>
              <w:t>OBJECTIVES OF THE COURSE</w:t>
            </w:r>
          </w:p>
          <w:p w14:paraId="35FF7E29" w14:textId="77777777" w:rsidR="001176C7" w:rsidRPr="001176C7" w:rsidRDefault="001176C7" w:rsidP="001176C7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bCs/>
                <w:color w:val="002060"/>
                <w:lang w:val="en-GB"/>
              </w:rPr>
            </w:pPr>
          </w:p>
          <w:p w14:paraId="2597B381" w14:textId="77777777" w:rsidR="001176C7" w:rsidRPr="001176C7" w:rsidRDefault="001176C7" w:rsidP="001176C7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b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bCs/>
                <w:color w:val="002060"/>
                <w:lang w:val="en-GB"/>
              </w:rPr>
              <w:t>The objectives of the course are:</w:t>
            </w:r>
          </w:p>
          <w:p w14:paraId="47CE0FB7" w14:textId="77777777" w:rsidR="001176C7" w:rsidRPr="001176C7" w:rsidRDefault="001176C7" w:rsidP="001176C7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bCs/>
                <w:color w:val="002060"/>
                <w:lang w:val="en-GB"/>
              </w:rPr>
            </w:pPr>
          </w:p>
          <w:p w14:paraId="473DADA1" w14:textId="77777777" w:rsidR="001176C7" w:rsidRPr="001176C7" w:rsidRDefault="001176C7" w:rsidP="001176C7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b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bCs/>
                <w:color w:val="002060"/>
                <w:lang w:val="en-GB"/>
              </w:rPr>
              <w:t xml:space="preserve">1. To introduce students to </w:t>
            </w:r>
            <w:proofErr w:type="spellStart"/>
            <w:r w:rsidRPr="001176C7">
              <w:rPr>
                <w:rFonts w:ascii="Calibri" w:eastAsia="Calibri" w:hAnsi="Calibri"/>
                <w:bCs/>
                <w:color w:val="002060"/>
                <w:lang w:val="en-GB"/>
              </w:rPr>
              <w:t>behavioral</w:t>
            </w:r>
            <w:proofErr w:type="spellEnd"/>
            <w:r w:rsidRPr="001176C7">
              <w:rPr>
                <w:rFonts w:ascii="Calibri" w:eastAsia="Calibri" w:hAnsi="Calibri"/>
                <w:bCs/>
                <w:color w:val="002060"/>
                <w:lang w:val="en-GB"/>
              </w:rPr>
              <w:t xml:space="preserve"> methods</w:t>
            </w:r>
          </w:p>
          <w:p w14:paraId="243AE4A3" w14:textId="77777777" w:rsidR="001176C7" w:rsidRPr="001176C7" w:rsidRDefault="001176C7" w:rsidP="001176C7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b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bCs/>
                <w:color w:val="002060"/>
                <w:lang w:val="en-GB"/>
              </w:rPr>
              <w:t>2. To introduce students to psychodynamic psychotherapy</w:t>
            </w:r>
          </w:p>
          <w:p w14:paraId="02621151" w14:textId="02F3E6C5" w:rsidR="001176C7" w:rsidRPr="001176C7" w:rsidRDefault="001176C7" w:rsidP="001176C7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b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bCs/>
                <w:color w:val="002060"/>
                <w:lang w:val="en-GB"/>
              </w:rPr>
              <w:t xml:space="preserve">3. To introduce students to </w:t>
            </w:r>
            <w:r w:rsidR="00C335C3">
              <w:rPr>
                <w:rFonts w:ascii="Calibri" w:eastAsia="Calibri" w:hAnsi="Calibri"/>
                <w:bCs/>
                <w:color w:val="002060"/>
                <w:lang w:val="en-GB"/>
              </w:rPr>
              <w:t>humanistic</w:t>
            </w:r>
            <w:r w:rsidRPr="001176C7">
              <w:rPr>
                <w:rFonts w:ascii="Calibri" w:eastAsia="Calibri" w:hAnsi="Calibri"/>
                <w:bCs/>
                <w:color w:val="002060"/>
                <w:lang w:val="en-GB"/>
              </w:rPr>
              <w:t xml:space="preserve"> psychotherapy</w:t>
            </w:r>
          </w:p>
          <w:p w14:paraId="073F0A93" w14:textId="77777777" w:rsidR="001176C7" w:rsidRPr="001176C7" w:rsidRDefault="001176C7" w:rsidP="001176C7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b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bCs/>
                <w:color w:val="002060"/>
                <w:lang w:val="en-GB"/>
              </w:rPr>
              <w:t>4. To introduce students to group psychotherapy and family psychotherapy</w:t>
            </w:r>
          </w:p>
          <w:p w14:paraId="18855B16" w14:textId="77777777" w:rsidR="001176C7" w:rsidRPr="001176C7" w:rsidRDefault="001176C7" w:rsidP="001176C7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b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bCs/>
                <w:color w:val="002060"/>
                <w:lang w:val="en-GB"/>
              </w:rPr>
              <w:t>5. To discuss various topics of psychotherapy (usefulness, effectiveness) more widely</w:t>
            </w:r>
          </w:p>
          <w:p w14:paraId="4F040F82" w14:textId="77777777" w:rsidR="001176C7" w:rsidRPr="001176C7" w:rsidRDefault="001176C7" w:rsidP="001176C7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b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bCs/>
                <w:color w:val="002060"/>
                <w:lang w:val="en-GB"/>
              </w:rPr>
              <w:t xml:space="preserve">6. To familiarize students with the concept and methods of providing psychological </w:t>
            </w:r>
            <w:proofErr w:type="spellStart"/>
            <w:r w:rsidRPr="001176C7">
              <w:rPr>
                <w:rFonts w:ascii="Calibri" w:eastAsia="Calibri" w:hAnsi="Calibri"/>
                <w:bCs/>
                <w:color w:val="002060"/>
                <w:lang w:val="en-GB"/>
              </w:rPr>
              <w:t>counseling</w:t>
            </w:r>
            <w:proofErr w:type="spellEnd"/>
          </w:p>
          <w:p w14:paraId="69D3C57A" w14:textId="77777777" w:rsidR="001176C7" w:rsidRPr="001176C7" w:rsidRDefault="001176C7" w:rsidP="001176C7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b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bCs/>
                <w:color w:val="002060"/>
                <w:lang w:val="en-GB"/>
              </w:rPr>
              <w:lastRenderedPageBreak/>
              <w:t>7. To familiarize students with the basic research methods in Clinical Psychology</w:t>
            </w:r>
          </w:p>
          <w:p w14:paraId="7C4BDA58" w14:textId="77777777" w:rsidR="001176C7" w:rsidRPr="001176C7" w:rsidRDefault="001176C7" w:rsidP="001176C7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b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bCs/>
                <w:color w:val="002060"/>
                <w:lang w:val="en-GB"/>
              </w:rPr>
              <w:t>8. To introduce students to the various fields of professional practice such as private practice</w:t>
            </w:r>
          </w:p>
          <w:p w14:paraId="050459EF" w14:textId="77777777" w:rsidR="001176C7" w:rsidRPr="001176C7" w:rsidRDefault="001176C7" w:rsidP="001176C7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b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bCs/>
                <w:color w:val="002060"/>
                <w:lang w:val="en-GB"/>
              </w:rPr>
              <w:t>9. To introduce students to the practice of the profession in psychiatric hospitals</w:t>
            </w:r>
          </w:p>
          <w:p w14:paraId="12FAD1F6" w14:textId="77777777" w:rsidR="001176C7" w:rsidRPr="001176C7" w:rsidRDefault="001176C7" w:rsidP="001176C7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b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bCs/>
                <w:color w:val="002060"/>
                <w:lang w:val="en-GB"/>
              </w:rPr>
              <w:t xml:space="preserve">10. To introduce students to </w:t>
            </w:r>
            <w:proofErr w:type="spellStart"/>
            <w:r w:rsidRPr="001176C7">
              <w:rPr>
                <w:rFonts w:ascii="Calibri" w:eastAsia="Calibri" w:hAnsi="Calibri"/>
                <w:bCs/>
                <w:color w:val="002060"/>
                <w:lang w:val="en-GB"/>
              </w:rPr>
              <w:t>behavioral</w:t>
            </w:r>
            <w:proofErr w:type="spellEnd"/>
            <w:r w:rsidRPr="001176C7">
              <w:rPr>
                <w:rFonts w:ascii="Calibri" w:eastAsia="Calibri" w:hAnsi="Calibri"/>
                <w:bCs/>
                <w:color w:val="002060"/>
                <w:lang w:val="en-GB"/>
              </w:rPr>
              <w:t xml:space="preserve"> medicine</w:t>
            </w:r>
          </w:p>
          <w:p w14:paraId="3B557D52" w14:textId="77777777" w:rsidR="001176C7" w:rsidRPr="001176C7" w:rsidRDefault="001176C7" w:rsidP="001176C7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b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bCs/>
                <w:color w:val="002060"/>
                <w:lang w:val="en-GB"/>
              </w:rPr>
              <w:t xml:space="preserve">11. To introduce students to </w:t>
            </w:r>
            <w:proofErr w:type="spellStart"/>
            <w:r w:rsidRPr="001176C7">
              <w:rPr>
                <w:rFonts w:ascii="Calibri" w:eastAsia="Calibri" w:hAnsi="Calibri"/>
                <w:bCs/>
                <w:color w:val="002060"/>
                <w:lang w:val="en-GB"/>
              </w:rPr>
              <w:t>pediatric</w:t>
            </w:r>
            <w:proofErr w:type="spellEnd"/>
            <w:r w:rsidRPr="001176C7">
              <w:rPr>
                <w:rFonts w:ascii="Calibri" w:eastAsia="Calibri" w:hAnsi="Calibri"/>
                <w:bCs/>
                <w:color w:val="002060"/>
                <w:lang w:val="en-GB"/>
              </w:rPr>
              <w:t xml:space="preserve"> psychology</w:t>
            </w:r>
          </w:p>
          <w:p w14:paraId="59B57A0B" w14:textId="77777777" w:rsidR="001176C7" w:rsidRPr="001176C7" w:rsidRDefault="001176C7" w:rsidP="001176C7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b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bCs/>
                <w:color w:val="002060"/>
                <w:lang w:val="en-GB"/>
              </w:rPr>
              <w:t>12. To introduce students to forensic psychology</w:t>
            </w:r>
          </w:p>
          <w:p w14:paraId="2217EE3C" w14:textId="77777777" w:rsidR="001176C7" w:rsidRPr="001176C7" w:rsidRDefault="001176C7" w:rsidP="001176C7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b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bCs/>
                <w:color w:val="002060"/>
                <w:lang w:val="en-GB"/>
              </w:rPr>
              <w:t>13. To acquaint students with issues of diversity and interculturality</w:t>
            </w:r>
          </w:p>
          <w:p w14:paraId="0B1B3F67" w14:textId="77777777" w:rsidR="001176C7" w:rsidRPr="001176C7" w:rsidRDefault="001176C7" w:rsidP="001176C7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b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bCs/>
                <w:color w:val="002060"/>
                <w:lang w:val="en-GB"/>
              </w:rPr>
              <w:t>14. To introduce students to Clinical-Community Psychology</w:t>
            </w:r>
          </w:p>
          <w:p w14:paraId="2F5C1076" w14:textId="77777777" w:rsidR="001176C7" w:rsidRPr="001176C7" w:rsidRDefault="001176C7" w:rsidP="001176C7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b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bCs/>
                <w:color w:val="002060"/>
                <w:lang w:val="en-GB"/>
              </w:rPr>
              <w:t>15. For students to consolidate their knowledge of the various theoretical approaches</w:t>
            </w:r>
          </w:p>
          <w:p w14:paraId="105B6DD1" w14:textId="77777777" w:rsidR="001176C7" w:rsidRPr="001176C7" w:rsidRDefault="001176C7" w:rsidP="001176C7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bCs/>
                <w:color w:val="002060"/>
                <w:lang w:val="en-GB"/>
              </w:rPr>
            </w:pPr>
          </w:p>
          <w:p w14:paraId="1E90A06D" w14:textId="77777777" w:rsidR="001176C7" w:rsidRPr="001176C7" w:rsidRDefault="001176C7" w:rsidP="001176C7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b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bCs/>
                <w:color w:val="002060"/>
                <w:lang w:val="en-GB"/>
              </w:rPr>
              <w:t>LEARNING RESULTS</w:t>
            </w:r>
          </w:p>
          <w:p w14:paraId="2D674399" w14:textId="77777777" w:rsidR="001176C7" w:rsidRPr="001176C7" w:rsidRDefault="001176C7" w:rsidP="001176C7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b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bCs/>
                <w:color w:val="002060"/>
                <w:lang w:val="en-GB"/>
              </w:rPr>
              <w:t>After completing the course, students are expected to:</w:t>
            </w:r>
          </w:p>
          <w:p w14:paraId="6D9921CA" w14:textId="77777777" w:rsidR="001176C7" w:rsidRPr="001176C7" w:rsidRDefault="001176C7" w:rsidP="001176C7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bCs/>
                <w:color w:val="002060"/>
                <w:lang w:val="en-GB"/>
              </w:rPr>
            </w:pPr>
          </w:p>
          <w:p w14:paraId="26B24117" w14:textId="77777777" w:rsidR="001176C7" w:rsidRPr="001176C7" w:rsidRDefault="001176C7" w:rsidP="001176C7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b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bCs/>
                <w:color w:val="002060"/>
                <w:lang w:val="en-GB"/>
              </w:rPr>
              <w:t xml:space="preserve">1. Understand </w:t>
            </w:r>
            <w:proofErr w:type="spellStart"/>
            <w:r w:rsidRPr="001176C7">
              <w:rPr>
                <w:rFonts w:ascii="Calibri" w:eastAsia="Calibri" w:hAnsi="Calibri"/>
                <w:bCs/>
                <w:color w:val="002060"/>
                <w:lang w:val="en-GB"/>
              </w:rPr>
              <w:t>behavioral</w:t>
            </w:r>
            <w:proofErr w:type="spellEnd"/>
            <w:r w:rsidRPr="001176C7">
              <w:rPr>
                <w:rFonts w:ascii="Calibri" w:eastAsia="Calibri" w:hAnsi="Calibri"/>
                <w:bCs/>
                <w:color w:val="002060"/>
                <w:lang w:val="en-GB"/>
              </w:rPr>
              <w:t xml:space="preserve"> methods</w:t>
            </w:r>
          </w:p>
          <w:p w14:paraId="1F77C8D4" w14:textId="77777777" w:rsidR="001176C7" w:rsidRPr="001176C7" w:rsidRDefault="001176C7" w:rsidP="001176C7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b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bCs/>
                <w:color w:val="002060"/>
                <w:lang w:val="en-GB"/>
              </w:rPr>
              <w:t>2. Understand psychodynamic psychotherapy</w:t>
            </w:r>
          </w:p>
          <w:p w14:paraId="51602CB4" w14:textId="77777777" w:rsidR="001176C7" w:rsidRPr="001176C7" w:rsidRDefault="001176C7" w:rsidP="001176C7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b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bCs/>
                <w:color w:val="002060"/>
                <w:lang w:val="en-GB"/>
              </w:rPr>
              <w:t>3. Understand humanistic psychotherapy</w:t>
            </w:r>
          </w:p>
          <w:p w14:paraId="719FDE5D" w14:textId="77777777" w:rsidR="001176C7" w:rsidRPr="001176C7" w:rsidRDefault="001176C7" w:rsidP="001176C7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b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bCs/>
                <w:color w:val="002060"/>
                <w:lang w:val="en-GB"/>
              </w:rPr>
              <w:t>4. Understand group psychotherapy and family therapy</w:t>
            </w:r>
          </w:p>
          <w:p w14:paraId="1D2281FC" w14:textId="77777777" w:rsidR="001176C7" w:rsidRPr="001176C7" w:rsidRDefault="001176C7" w:rsidP="001176C7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b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bCs/>
                <w:color w:val="002060"/>
                <w:lang w:val="en-GB"/>
              </w:rPr>
              <w:t>5. Familiarize themselves with the methods of providing psychological advice</w:t>
            </w:r>
          </w:p>
          <w:p w14:paraId="4FE15F1D" w14:textId="77777777" w:rsidR="001176C7" w:rsidRPr="001176C7" w:rsidRDefault="001176C7" w:rsidP="001176C7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b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bCs/>
                <w:color w:val="002060"/>
                <w:lang w:val="en-GB"/>
              </w:rPr>
              <w:t>6. Understand the basic research methods in the field</w:t>
            </w:r>
          </w:p>
          <w:p w14:paraId="140AA8B7" w14:textId="77777777" w:rsidR="001176C7" w:rsidRPr="001176C7" w:rsidRDefault="001176C7" w:rsidP="001176C7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b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bCs/>
                <w:color w:val="002060"/>
                <w:lang w:val="en-GB"/>
              </w:rPr>
              <w:t>7. Familiarize themselves with the field of practice of the profession such as the private practice of the profession</w:t>
            </w:r>
          </w:p>
          <w:p w14:paraId="77F72B66" w14:textId="77777777" w:rsidR="001176C7" w:rsidRPr="001176C7" w:rsidRDefault="001176C7" w:rsidP="001176C7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b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bCs/>
                <w:color w:val="002060"/>
                <w:lang w:val="en-GB"/>
              </w:rPr>
              <w:t>8. Familiarize themselves in the field of practice of the profession such as in psychiatric hospitals</w:t>
            </w:r>
          </w:p>
          <w:p w14:paraId="6048EDBA" w14:textId="77777777" w:rsidR="001176C7" w:rsidRPr="001176C7" w:rsidRDefault="001176C7" w:rsidP="001176C7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b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bCs/>
                <w:color w:val="002060"/>
                <w:lang w:val="en-GB"/>
              </w:rPr>
              <w:t xml:space="preserve">9. Familiarize themselves with </w:t>
            </w:r>
            <w:proofErr w:type="spellStart"/>
            <w:r w:rsidRPr="001176C7">
              <w:rPr>
                <w:rFonts w:ascii="Calibri" w:eastAsia="Calibri" w:hAnsi="Calibri"/>
                <w:bCs/>
                <w:color w:val="002060"/>
                <w:lang w:val="en-GB"/>
              </w:rPr>
              <w:t>behavioral</w:t>
            </w:r>
            <w:proofErr w:type="spellEnd"/>
            <w:r w:rsidRPr="001176C7">
              <w:rPr>
                <w:rFonts w:ascii="Calibri" w:eastAsia="Calibri" w:hAnsi="Calibri"/>
                <w:bCs/>
                <w:color w:val="002060"/>
                <w:lang w:val="en-GB"/>
              </w:rPr>
              <w:t xml:space="preserve"> medicine</w:t>
            </w:r>
          </w:p>
          <w:p w14:paraId="68D4D435" w14:textId="77777777" w:rsidR="001176C7" w:rsidRPr="001176C7" w:rsidRDefault="001176C7" w:rsidP="001176C7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b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bCs/>
                <w:color w:val="002060"/>
                <w:lang w:val="en-GB"/>
              </w:rPr>
              <w:t xml:space="preserve">10. Familiarize themselves with </w:t>
            </w:r>
            <w:proofErr w:type="spellStart"/>
            <w:r w:rsidRPr="001176C7">
              <w:rPr>
                <w:rFonts w:ascii="Calibri" w:eastAsia="Calibri" w:hAnsi="Calibri"/>
                <w:bCs/>
                <w:color w:val="002060"/>
                <w:lang w:val="en-GB"/>
              </w:rPr>
              <w:t>pediatric</w:t>
            </w:r>
            <w:proofErr w:type="spellEnd"/>
            <w:r w:rsidRPr="001176C7">
              <w:rPr>
                <w:rFonts w:ascii="Calibri" w:eastAsia="Calibri" w:hAnsi="Calibri"/>
                <w:bCs/>
                <w:color w:val="002060"/>
                <w:lang w:val="en-GB"/>
              </w:rPr>
              <w:t xml:space="preserve"> psychology</w:t>
            </w:r>
          </w:p>
          <w:p w14:paraId="47DDD4B6" w14:textId="77777777" w:rsidR="001176C7" w:rsidRPr="001176C7" w:rsidRDefault="001176C7" w:rsidP="001176C7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b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bCs/>
                <w:color w:val="002060"/>
                <w:lang w:val="en-GB"/>
              </w:rPr>
              <w:t>11. Familiarize themselves with forensic psychology</w:t>
            </w:r>
          </w:p>
          <w:p w14:paraId="243633B1" w14:textId="77777777" w:rsidR="001176C7" w:rsidRPr="001176C7" w:rsidRDefault="001176C7" w:rsidP="001176C7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b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bCs/>
                <w:color w:val="002060"/>
                <w:lang w:val="en-GB"/>
              </w:rPr>
              <w:t>12. Familiarize themselves with issues of diversity and interculturality</w:t>
            </w:r>
          </w:p>
          <w:p w14:paraId="5F47C3C8" w14:textId="4E69E484" w:rsidR="001176C7" w:rsidRPr="001176C7" w:rsidRDefault="001176C7" w:rsidP="001176C7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b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bCs/>
                <w:color w:val="002060"/>
                <w:lang w:val="en-GB"/>
              </w:rPr>
              <w:t>13. Become familiar with the connection between clinical and community approach</w:t>
            </w:r>
          </w:p>
          <w:p w14:paraId="1D3E53A1" w14:textId="77777777" w:rsidR="001176C7" w:rsidRPr="001176C7" w:rsidRDefault="001176C7" w:rsidP="0065354C">
            <w:pPr>
              <w:widowControl w:val="0"/>
              <w:autoSpaceDE w:val="0"/>
              <w:autoSpaceDN w:val="0"/>
              <w:adjustRightInd w:val="0"/>
              <w:spacing w:after="60"/>
              <w:rPr>
                <w:rFonts w:asciiTheme="majorHAnsi" w:hAnsiTheme="majorHAnsi" w:cs="Arial"/>
                <w:bCs/>
                <w:i/>
                <w:sz w:val="16"/>
                <w:szCs w:val="16"/>
                <w:lang w:val="en-GB"/>
              </w:rPr>
            </w:pPr>
          </w:p>
        </w:tc>
      </w:tr>
      <w:tr w:rsidR="001176C7" w:rsidRPr="006403CB" w14:paraId="19FC1DD6" w14:textId="77777777" w:rsidTr="00E24B51">
        <w:tblPrEx>
          <w:tblLook w:val="0000" w:firstRow="0" w:lastRow="0" w:firstColumn="0" w:lastColumn="0" w:noHBand="0" w:noVBand="0"/>
        </w:tblPrEx>
        <w:tc>
          <w:tcPr>
            <w:tcW w:w="8472" w:type="dxa"/>
            <w:gridSpan w:val="2"/>
            <w:tcBorders>
              <w:bottom w:val="nil"/>
            </w:tcBorders>
            <w:shd w:val="clear" w:color="auto" w:fill="D0CECE" w:themeFill="background2" w:themeFillShade="E6"/>
          </w:tcPr>
          <w:p w14:paraId="55BBA029" w14:textId="77777777" w:rsidR="001176C7" w:rsidRPr="006403CB" w:rsidRDefault="001176C7" w:rsidP="00E24B51">
            <w:pPr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lastRenderedPageBreak/>
              <w:t xml:space="preserve">General Competences </w:t>
            </w:r>
          </w:p>
        </w:tc>
      </w:tr>
      <w:tr w:rsidR="001176C7" w:rsidRPr="006403CB" w14:paraId="4E7083CB" w14:textId="77777777" w:rsidTr="00E24B51">
        <w:tc>
          <w:tcPr>
            <w:tcW w:w="8472" w:type="dxa"/>
            <w:gridSpan w:val="2"/>
            <w:tcBorders>
              <w:top w:val="nil"/>
              <w:bottom w:val="nil"/>
            </w:tcBorders>
            <w:shd w:val="clear" w:color="auto" w:fill="D0CECE" w:themeFill="background2" w:themeFillShade="E6"/>
          </w:tcPr>
          <w:p w14:paraId="78116584" w14:textId="77777777" w:rsidR="001176C7" w:rsidRPr="006403CB" w:rsidRDefault="001176C7" w:rsidP="00E24B51">
            <w:pPr>
              <w:widowControl w:val="0"/>
              <w:autoSpaceDE w:val="0"/>
              <w:autoSpaceDN w:val="0"/>
              <w:adjustRightInd w:val="0"/>
              <w:spacing w:after="60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>Taking into consideration the general competences that the degree-holder must acquire (as these appear in the Diploma Supplement and appear below), at which of the following does the course aim?</w:t>
            </w:r>
          </w:p>
        </w:tc>
      </w:tr>
      <w:tr w:rsidR="001176C7" w:rsidRPr="006403CB" w14:paraId="135E5B1A" w14:textId="77777777" w:rsidTr="00E24B51">
        <w:tblPrEx>
          <w:tblLook w:val="0000" w:firstRow="0" w:lastRow="0" w:firstColumn="0" w:lastColumn="0" w:noHBand="0" w:noVBand="0"/>
        </w:tblPrEx>
        <w:tc>
          <w:tcPr>
            <w:tcW w:w="3964" w:type="dxa"/>
            <w:tcBorders>
              <w:top w:val="nil"/>
              <w:bottom w:val="single" w:sz="4" w:space="0" w:color="auto"/>
              <w:right w:val="nil"/>
            </w:tcBorders>
            <w:shd w:val="clear" w:color="auto" w:fill="D0CECE" w:themeFill="background2" w:themeFillShade="E6"/>
          </w:tcPr>
          <w:p w14:paraId="4D7CF2EA" w14:textId="77777777" w:rsidR="001176C7" w:rsidRPr="006403CB" w:rsidRDefault="001176C7" w:rsidP="00E24B51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 xml:space="preserve">Search for, analysis and synthesis of data and information, with the use of the necessary technology </w:t>
            </w:r>
          </w:p>
          <w:p w14:paraId="4D7FD1A0" w14:textId="77777777" w:rsidR="001176C7" w:rsidRPr="006403CB" w:rsidRDefault="001176C7" w:rsidP="00E24B51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 xml:space="preserve">Adapting to new situations </w:t>
            </w:r>
          </w:p>
          <w:p w14:paraId="3B99C011" w14:textId="77777777" w:rsidR="001176C7" w:rsidRPr="006403CB" w:rsidRDefault="001176C7" w:rsidP="00E24B51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 xml:space="preserve">Decision-making </w:t>
            </w:r>
          </w:p>
          <w:p w14:paraId="146A16F5" w14:textId="77777777" w:rsidR="001176C7" w:rsidRPr="006403CB" w:rsidRDefault="001176C7" w:rsidP="00E24B51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 xml:space="preserve">Working independently </w:t>
            </w:r>
          </w:p>
          <w:p w14:paraId="44FF731F" w14:textId="77777777" w:rsidR="001176C7" w:rsidRPr="006403CB" w:rsidRDefault="001176C7" w:rsidP="00E24B51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proofErr w:type="gramStart"/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>Team work</w:t>
            </w:r>
            <w:proofErr w:type="gramEnd"/>
          </w:p>
          <w:p w14:paraId="16F035FE" w14:textId="77777777" w:rsidR="001176C7" w:rsidRPr="006403CB" w:rsidRDefault="001176C7" w:rsidP="00E24B51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 xml:space="preserve">Working in an international environment </w:t>
            </w:r>
          </w:p>
          <w:p w14:paraId="185420ED" w14:textId="77777777" w:rsidR="001176C7" w:rsidRPr="006403CB" w:rsidRDefault="001176C7" w:rsidP="00E24B51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 xml:space="preserve">Working in an interdisciplinary environment </w:t>
            </w:r>
          </w:p>
          <w:p w14:paraId="6E7FDACB" w14:textId="77777777" w:rsidR="001176C7" w:rsidRPr="006403CB" w:rsidRDefault="001176C7" w:rsidP="00E24B51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 xml:space="preserve">Production of new research ideas </w:t>
            </w:r>
          </w:p>
        </w:tc>
        <w:tc>
          <w:tcPr>
            <w:tcW w:w="4508" w:type="dxa"/>
            <w:tcBorders>
              <w:top w:val="nil"/>
              <w:left w:val="nil"/>
              <w:bottom w:val="single" w:sz="4" w:space="0" w:color="auto"/>
            </w:tcBorders>
            <w:shd w:val="clear" w:color="auto" w:fill="D0CECE" w:themeFill="background2" w:themeFillShade="E6"/>
          </w:tcPr>
          <w:p w14:paraId="39F98E84" w14:textId="77777777" w:rsidR="001176C7" w:rsidRPr="006403CB" w:rsidRDefault="001176C7" w:rsidP="00E24B51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 xml:space="preserve">Project planning and management </w:t>
            </w:r>
          </w:p>
          <w:p w14:paraId="35DD1FAB" w14:textId="77777777" w:rsidR="001176C7" w:rsidRPr="006403CB" w:rsidRDefault="001176C7" w:rsidP="00E24B51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 xml:space="preserve">Respect for difference and multiculturalism </w:t>
            </w:r>
          </w:p>
          <w:p w14:paraId="7F14A20F" w14:textId="77777777" w:rsidR="001176C7" w:rsidRPr="006403CB" w:rsidRDefault="001176C7" w:rsidP="00E24B51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 xml:space="preserve">Respect for the natural environment </w:t>
            </w:r>
          </w:p>
          <w:p w14:paraId="559A0977" w14:textId="77777777" w:rsidR="001176C7" w:rsidRPr="006403CB" w:rsidRDefault="001176C7" w:rsidP="00E24B51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 xml:space="preserve">Showing social, </w:t>
            </w:r>
            <w:proofErr w:type="gramStart"/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>professional</w:t>
            </w:r>
            <w:proofErr w:type="gramEnd"/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 xml:space="preserve"> and ethical responsibility and sensitivity to gender issues </w:t>
            </w:r>
          </w:p>
          <w:p w14:paraId="116A095A" w14:textId="77777777" w:rsidR="001176C7" w:rsidRPr="006403CB" w:rsidRDefault="001176C7" w:rsidP="00E24B51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 xml:space="preserve">Criticism and self-criticism </w:t>
            </w:r>
          </w:p>
          <w:p w14:paraId="2BF5837C" w14:textId="77777777" w:rsidR="001176C7" w:rsidRPr="006403CB" w:rsidRDefault="001176C7" w:rsidP="00E24B51">
            <w:pPr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 xml:space="preserve">Production of free, </w:t>
            </w:r>
            <w:proofErr w:type="gramStart"/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>creative</w:t>
            </w:r>
            <w:proofErr w:type="gramEnd"/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 xml:space="preserve"> and inductive thinking</w:t>
            </w:r>
          </w:p>
          <w:p w14:paraId="04C1F1F5" w14:textId="77777777" w:rsidR="001176C7" w:rsidRPr="006403CB" w:rsidRDefault="001176C7" w:rsidP="00E24B51">
            <w:pPr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>……</w:t>
            </w:r>
          </w:p>
          <w:p w14:paraId="1F6C098A" w14:textId="77777777" w:rsidR="001176C7" w:rsidRPr="006403CB" w:rsidRDefault="001176C7" w:rsidP="00E24B51">
            <w:pPr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>Others…</w:t>
            </w:r>
          </w:p>
          <w:p w14:paraId="0EB6BC31" w14:textId="77777777" w:rsidR="001176C7" w:rsidRPr="006403CB" w:rsidRDefault="001176C7" w:rsidP="00E24B51">
            <w:pPr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>…….</w:t>
            </w:r>
          </w:p>
        </w:tc>
      </w:tr>
      <w:tr w:rsidR="001176C7" w:rsidRPr="006403CB" w14:paraId="1B5B32B4" w14:textId="77777777" w:rsidTr="00E24B51">
        <w:tc>
          <w:tcPr>
            <w:tcW w:w="8472" w:type="dxa"/>
            <w:gridSpan w:val="2"/>
            <w:tcBorders>
              <w:bottom w:val="single" w:sz="4" w:space="0" w:color="auto"/>
            </w:tcBorders>
          </w:tcPr>
          <w:p w14:paraId="25D9A9DF" w14:textId="77777777" w:rsidR="001176C7" w:rsidRPr="00591010" w:rsidRDefault="001176C7" w:rsidP="00E24B51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color w:val="002060"/>
                <w:lang w:val="en-GB"/>
              </w:rPr>
            </w:pPr>
          </w:p>
          <w:p w14:paraId="2A56970C" w14:textId="77777777" w:rsidR="001176C7" w:rsidRPr="00591010" w:rsidRDefault="001176C7" w:rsidP="00E24B51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color w:val="002060"/>
                <w:lang w:val="en-GB"/>
              </w:rPr>
            </w:pPr>
            <w:r w:rsidRPr="00591010">
              <w:rPr>
                <w:rFonts w:ascii="Calibri" w:eastAsia="Calibri" w:hAnsi="Calibri"/>
                <w:color w:val="002060"/>
                <w:lang w:val="en-GB"/>
              </w:rPr>
              <w:t>Students are expected to acquire the following skills:</w:t>
            </w:r>
          </w:p>
          <w:p w14:paraId="56ED6254" w14:textId="77777777" w:rsidR="001176C7" w:rsidRPr="00591010" w:rsidRDefault="001176C7" w:rsidP="00E24B51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color w:val="002060"/>
                <w:lang w:val="en-GB"/>
              </w:rPr>
            </w:pPr>
            <w:r w:rsidRPr="00591010">
              <w:rPr>
                <w:rFonts w:ascii="Calibri" w:eastAsia="Calibri" w:hAnsi="Calibri"/>
                <w:color w:val="002060"/>
                <w:lang w:val="en-GB"/>
              </w:rPr>
              <w:t>1. search, analysis and synthesis of data and information</w:t>
            </w:r>
          </w:p>
          <w:p w14:paraId="6BE2087B" w14:textId="77777777" w:rsidR="001176C7" w:rsidRPr="00591010" w:rsidRDefault="001176C7" w:rsidP="00E24B51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color w:val="002060"/>
                <w:lang w:val="en-GB"/>
              </w:rPr>
            </w:pPr>
            <w:r w:rsidRPr="00591010">
              <w:rPr>
                <w:rFonts w:ascii="Calibri" w:eastAsia="Calibri" w:hAnsi="Calibri"/>
                <w:color w:val="002060"/>
                <w:lang w:val="en-GB"/>
              </w:rPr>
              <w:t>2. independent and group work</w:t>
            </w:r>
          </w:p>
          <w:p w14:paraId="596C39F6" w14:textId="77777777" w:rsidR="001176C7" w:rsidRPr="00591010" w:rsidRDefault="001176C7" w:rsidP="00E24B51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color w:val="002060"/>
                <w:lang w:val="en-GB"/>
              </w:rPr>
            </w:pPr>
            <w:r w:rsidRPr="00591010">
              <w:rPr>
                <w:rFonts w:ascii="Calibri" w:eastAsia="Calibri" w:hAnsi="Calibri"/>
                <w:color w:val="002060"/>
                <w:lang w:val="en-GB"/>
              </w:rPr>
              <w:t>3. work in an interdisciplinary environment</w:t>
            </w:r>
          </w:p>
          <w:p w14:paraId="27F88622" w14:textId="77777777" w:rsidR="001176C7" w:rsidRPr="00591010" w:rsidRDefault="001176C7" w:rsidP="00E24B51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color w:val="002060"/>
                <w:lang w:val="en-GB"/>
              </w:rPr>
            </w:pPr>
            <w:r w:rsidRPr="00591010">
              <w:rPr>
                <w:rFonts w:ascii="Calibri" w:eastAsia="Calibri" w:hAnsi="Calibri"/>
                <w:color w:val="002060"/>
                <w:lang w:val="en-GB"/>
              </w:rPr>
              <w:t>4. exercising criticism and self-criticism</w:t>
            </w:r>
          </w:p>
          <w:p w14:paraId="043E922F" w14:textId="77777777" w:rsidR="001176C7" w:rsidRPr="00591010" w:rsidRDefault="001176C7" w:rsidP="00E24B51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color w:val="002060"/>
                <w:lang w:val="en-GB"/>
              </w:rPr>
            </w:pPr>
            <w:r w:rsidRPr="00591010">
              <w:rPr>
                <w:rFonts w:ascii="Calibri" w:eastAsia="Calibri" w:hAnsi="Calibri"/>
                <w:color w:val="002060"/>
                <w:lang w:val="en-GB"/>
              </w:rPr>
              <w:t xml:space="preserve">5. promotion of free, </w:t>
            </w:r>
            <w:proofErr w:type="gramStart"/>
            <w:r w:rsidRPr="00591010">
              <w:rPr>
                <w:rFonts w:ascii="Calibri" w:eastAsia="Calibri" w:hAnsi="Calibri"/>
                <w:color w:val="002060"/>
                <w:lang w:val="en-GB"/>
              </w:rPr>
              <w:t>creative</w:t>
            </w:r>
            <w:proofErr w:type="gramEnd"/>
            <w:r w:rsidRPr="00591010">
              <w:rPr>
                <w:rFonts w:ascii="Calibri" w:eastAsia="Calibri" w:hAnsi="Calibri"/>
                <w:color w:val="002060"/>
                <w:lang w:val="en-GB"/>
              </w:rPr>
              <w:t xml:space="preserve"> and inductive thinking</w:t>
            </w:r>
          </w:p>
          <w:p w14:paraId="6F7AC1A7" w14:textId="77777777" w:rsidR="001176C7" w:rsidRDefault="001176C7" w:rsidP="00E24B51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color w:val="002060"/>
                <w:lang w:val="el-GR"/>
              </w:rPr>
            </w:pPr>
            <w:r w:rsidRPr="00591010">
              <w:rPr>
                <w:rFonts w:ascii="Calibri" w:eastAsia="Calibri" w:hAnsi="Calibri"/>
                <w:color w:val="002060"/>
                <w:lang w:val="el-GR"/>
              </w:rPr>
              <w:lastRenderedPageBreak/>
              <w:t xml:space="preserve">6. </w:t>
            </w:r>
            <w:proofErr w:type="spellStart"/>
            <w:r w:rsidRPr="00591010">
              <w:rPr>
                <w:rFonts w:ascii="Calibri" w:eastAsia="Calibri" w:hAnsi="Calibri"/>
                <w:color w:val="002060"/>
                <w:lang w:val="el-GR"/>
              </w:rPr>
              <w:t>moral</w:t>
            </w:r>
            <w:proofErr w:type="spellEnd"/>
            <w:r w:rsidRPr="00591010">
              <w:rPr>
                <w:rFonts w:ascii="Calibri" w:eastAsia="Calibri" w:hAnsi="Calibri"/>
                <w:color w:val="002060"/>
                <w:lang w:val="el-GR"/>
              </w:rPr>
              <w:t xml:space="preserve"> </w:t>
            </w:r>
            <w:proofErr w:type="spellStart"/>
            <w:r w:rsidRPr="00591010">
              <w:rPr>
                <w:rFonts w:ascii="Calibri" w:eastAsia="Calibri" w:hAnsi="Calibri"/>
                <w:color w:val="002060"/>
                <w:lang w:val="el-GR"/>
              </w:rPr>
              <w:t>judgment</w:t>
            </w:r>
            <w:proofErr w:type="spellEnd"/>
          </w:p>
          <w:p w14:paraId="2416D7A2" w14:textId="77777777" w:rsidR="001176C7" w:rsidRPr="006403CB" w:rsidRDefault="001176C7" w:rsidP="0065354C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</w:p>
        </w:tc>
      </w:tr>
    </w:tbl>
    <w:p w14:paraId="14B4D67F" w14:textId="77777777" w:rsidR="001176C7" w:rsidRPr="006403CB" w:rsidRDefault="001176C7" w:rsidP="001176C7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200" w:line="276" w:lineRule="auto"/>
        <w:ind w:left="357" w:hanging="357"/>
        <w:rPr>
          <w:rFonts w:asciiTheme="majorHAnsi" w:hAnsiTheme="majorHAnsi" w:cs="Arial"/>
          <w:b/>
          <w:color w:val="000000"/>
          <w:sz w:val="22"/>
          <w:szCs w:val="22"/>
          <w:lang w:val="en-GB"/>
        </w:rPr>
      </w:pPr>
      <w:r w:rsidRPr="006403CB">
        <w:rPr>
          <w:rFonts w:asciiTheme="majorHAnsi" w:hAnsiTheme="majorHAnsi" w:cs="Arial"/>
          <w:b/>
          <w:color w:val="000000"/>
          <w:sz w:val="22"/>
          <w:szCs w:val="22"/>
          <w:lang w:val="en-GB"/>
        </w:rPr>
        <w:lastRenderedPageBreak/>
        <w:t>SYLLABUS</w:t>
      </w:r>
    </w:p>
    <w:tbl>
      <w:tblPr>
        <w:tblW w:w="84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472"/>
      </w:tblGrid>
      <w:tr w:rsidR="001176C7" w:rsidRPr="006403CB" w14:paraId="1F35C5B8" w14:textId="77777777" w:rsidTr="00E24B51">
        <w:tc>
          <w:tcPr>
            <w:tcW w:w="8472" w:type="dxa"/>
          </w:tcPr>
          <w:p w14:paraId="789574F7" w14:textId="77777777" w:rsidR="001176C7" w:rsidRPr="00C36535" w:rsidRDefault="001176C7" w:rsidP="00E24B51">
            <w:pPr>
              <w:rPr>
                <w:rFonts w:ascii="Calibri" w:eastAsia="Calibri" w:hAnsi="Calibri"/>
                <w:iCs/>
                <w:color w:val="002060"/>
                <w:lang w:val="el-GR"/>
              </w:rPr>
            </w:pPr>
          </w:p>
          <w:p w14:paraId="39B84165" w14:textId="77777777" w:rsidR="001176C7" w:rsidRPr="00C36535" w:rsidRDefault="001176C7" w:rsidP="00E24B51">
            <w:pPr>
              <w:ind w:left="360"/>
              <w:rPr>
                <w:rFonts w:ascii="Calibri" w:eastAsia="Calibri" w:hAnsi="Calibri"/>
                <w:iCs/>
                <w:color w:val="002060"/>
                <w:lang w:val="el-GR"/>
              </w:rPr>
            </w:pPr>
          </w:p>
          <w:p w14:paraId="6E1DBBC8" w14:textId="77777777" w:rsidR="001176C7" w:rsidRPr="001176C7" w:rsidRDefault="001176C7" w:rsidP="001176C7">
            <w:pPr>
              <w:ind w:left="360"/>
              <w:rPr>
                <w:rFonts w:ascii="Calibri" w:eastAsia="Calibri" w:hAnsi="Calibri"/>
                <w:i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iCs/>
                <w:color w:val="002060"/>
                <w:lang w:val="en-GB"/>
              </w:rPr>
              <w:t>COURSE THEME</w:t>
            </w:r>
          </w:p>
          <w:p w14:paraId="05B9D85A" w14:textId="77777777" w:rsidR="001176C7" w:rsidRPr="001176C7" w:rsidRDefault="001176C7" w:rsidP="001176C7">
            <w:pPr>
              <w:ind w:left="360"/>
              <w:rPr>
                <w:rFonts w:ascii="Calibri" w:eastAsia="Calibri" w:hAnsi="Calibri"/>
                <w:i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iCs/>
                <w:color w:val="002060"/>
                <w:lang w:val="en-GB"/>
              </w:rPr>
              <w:t xml:space="preserve">• </w:t>
            </w:r>
            <w:proofErr w:type="spellStart"/>
            <w:r w:rsidRPr="001176C7">
              <w:rPr>
                <w:rFonts w:ascii="Calibri" w:eastAsia="Calibri" w:hAnsi="Calibri"/>
                <w:iCs/>
                <w:color w:val="002060"/>
                <w:lang w:val="en-GB"/>
              </w:rPr>
              <w:t>Behavioral</w:t>
            </w:r>
            <w:proofErr w:type="spellEnd"/>
            <w:r w:rsidRPr="001176C7">
              <w:rPr>
                <w:rFonts w:ascii="Calibri" w:eastAsia="Calibri" w:hAnsi="Calibri"/>
                <w:iCs/>
                <w:color w:val="002060"/>
                <w:lang w:val="en-GB"/>
              </w:rPr>
              <w:t xml:space="preserve"> methods/Cognitive-</w:t>
            </w:r>
            <w:proofErr w:type="spellStart"/>
            <w:r w:rsidRPr="001176C7">
              <w:rPr>
                <w:rFonts w:ascii="Calibri" w:eastAsia="Calibri" w:hAnsi="Calibri"/>
                <w:iCs/>
                <w:color w:val="002060"/>
                <w:lang w:val="en-GB"/>
              </w:rPr>
              <w:t>behavioral</w:t>
            </w:r>
            <w:proofErr w:type="spellEnd"/>
            <w:r w:rsidRPr="001176C7">
              <w:rPr>
                <w:rFonts w:ascii="Calibri" w:eastAsia="Calibri" w:hAnsi="Calibri"/>
                <w:iCs/>
                <w:color w:val="002060"/>
                <w:lang w:val="en-GB"/>
              </w:rPr>
              <w:t xml:space="preserve"> Psychotherapy</w:t>
            </w:r>
          </w:p>
          <w:p w14:paraId="45ADAF5D" w14:textId="77777777" w:rsidR="001176C7" w:rsidRPr="001176C7" w:rsidRDefault="001176C7" w:rsidP="001176C7">
            <w:pPr>
              <w:ind w:left="360"/>
              <w:rPr>
                <w:rFonts w:ascii="Calibri" w:eastAsia="Calibri" w:hAnsi="Calibri"/>
                <w:i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iCs/>
                <w:color w:val="002060"/>
                <w:lang w:val="en-GB"/>
              </w:rPr>
              <w:t>• Psychodynamic Psychotherapy</w:t>
            </w:r>
          </w:p>
          <w:p w14:paraId="332D653E" w14:textId="77777777" w:rsidR="001176C7" w:rsidRPr="001176C7" w:rsidRDefault="001176C7" w:rsidP="001176C7">
            <w:pPr>
              <w:ind w:left="360"/>
              <w:rPr>
                <w:rFonts w:ascii="Calibri" w:eastAsia="Calibri" w:hAnsi="Calibri"/>
                <w:i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iCs/>
                <w:color w:val="002060"/>
                <w:lang w:val="en-GB"/>
              </w:rPr>
              <w:t>• Humanistic Psychotherapy</w:t>
            </w:r>
          </w:p>
          <w:p w14:paraId="6F91C8EC" w14:textId="77777777" w:rsidR="001176C7" w:rsidRPr="001176C7" w:rsidRDefault="001176C7" w:rsidP="001176C7">
            <w:pPr>
              <w:ind w:left="360"/>
              <w:rPr>
                <w:rFonts w:ascii="Calibri" w:eastAsia="Calibri" w:hAnsi="Calibri"/>
                <w:i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iCs/>
                <w:color w:val="002060"/>
                <w:lang w:val="en-GB"/>
              </w:rPr>
              <w:t>• Group therapy and Family therapy</w:t>
            </w:r>
          </w:p>
          <w:p w14:paraId="46D5F7ED" w14:textId="77777777" w:rsidR="001176C7" w:rsidRPr="001176C7" w:rsidRDefault="001176C7" w:rsidP="001176C7">
            <w:pPr>
              <w:ind w:left="360"/>
              <w:rPr>
                <w:rFonts w:ascii="Calibri" w:eastAsia="Calibri" w:hAnsi="Calibri"/>
                <w:i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iCs/>
                <w:color w:val="002060"/>
                <w:lang w:val="en-GB"/>
              </w:rPr>
              <w:t>• Psychological advice</w:t>
            </w:r>
          </w:p>
          <w:p w14:paraId="1995120C" w14:textId="77777777" w:rsidR="001176C7" w:rsidRPr="001176C7" w:rsidRDefault="001176C7" w:rsidP="001176C7">
            <w:pPr>
              <w:ind w:left="360"/>
              <w:rPr>
                <w:rFonts w:ascii="Calibri" w:eastAsia="Calibri" w:hAnsi="Calibri"/>
                <w:i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iCs/>
                <w:color w:val="002060"/>
                <w:lang w:val="en-GB"/>
              </w:rPr>
              <w:t>• Research in Clinical Psychology</w:t>
            </w:r>
          </w:p>
          <w:p w14:paraId="06E20CC3" w14:textId="77777777" w:rsidR="001176C7" w:rsidRPr="001176C7" w:rsidRDefault="001176C7" w:rsidP="001176C7">
            <w:pPr>
              <w:ind w:left="360"/>
              <w:rPr>
                <w:rFonts w:ascii="Calibri" w:eastAsia="Calibri" w:hAnsi="Calibri"/>
                <w:i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iCs/>
                <w:color w:val="002060"/>
                <w:lang w:val="en-GB"/>
              </w:rPr>
              <w:t>• Private practice of the profession</w:t>
            </w:r>
          </w:p>
          <w:p w14:paraId="2910435F" w14:textId="77777777" w:rsidR="001176C7" w:rsidRPr="001176C7" w:rsidRDefault="001176C7" w:rsidP="001176C7">
            <w:pPr>
              <w:ind w:left="360"/>
              <w:rPr>
                <w:rFonts w:ascii="Calibri" w:eastAsia="Calibri" w:hAnsi="Calibri"/>
                <w:i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iCs/>
                <w:color w:val="002060"/>
                <w:lang w:val="en-GB"/>
              </w:rPr>
              <w:t>• Psychiatric hospitals</w:t>
            </w:r>
          </w:p>
          <w:p w14:paraId="6FF565A1" w14:textId="77777777" w:rsidR="001176C7" w:rsidRPr="001176C7" w:rsidRDefault="001176C7" w:rsidP="001176C7">
            <w:pPr>
              <w:ind w:left="360"/>
              <w:rPr>
                <w:rFonts w:ascii="Calibri" w:eastAsia="Calibri" w:hAnsi="Calibri"/>
                <w:i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iCs/>
                <w:color w:val="002060"/>
                <w:lang w:val="en-GB"/>
              </w:rPr>
              <w:t xml:space="preserve">• </w:t>
            </w:r>
            <w:proofErr w:type="spellStart"/>
            <w:r w:rsidRPr="001176C7">
              <w:rPr>
                <w:rFonts w:ascii="Calibri" w:eastAsia="Calibri" w:hAnsi="Calibri"/>
                <w:iCs/>
                <w:color w:val="002060"/>
                <w:lang w:val="en-GB"/>
              </w:rPr>
              <w:t>Behavioral</w:t>
            </w:r>
            <w:proofErr w:type="spellEnd"/>
            <w:r w:rsidRPr="001176C7">
              <w:rPr>
                <w:rFonts w:ascii="Calibri" w:eastAsia="Calibri" w:hAnsi="Calibri"/>
                <w:iCs/>
                <w:color w:val="002060"/>
                <w:lang w:val="en-GB"/>
              </w:rPr>
              <w:t xml:space="preserve"> medicine</w:t>
            </w:r>
          </w:p>
          <w:p w14:paraId="3448D4B0" w14:textId="77777777" w:rsidR="001176C7" w:rsidRPr="001176C7" w:rsidRDefault="001176C7" w:rsidP="001176C7">
            <w:pPr>
              <w:ind w:left="360"/>
              <w:rPr>
                <w:rFonts w:ascii="Calibri" w:eastAsia="Calibri" w:hAnsi="Calibri"/>
                <w:i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iCs/>
                <w:color w:val="002060"/>
                <w:lang w:val="en-GB"/>
              </w:rPr>
              <w:t>• Psychotherapy in Children and Adolescents/</w:t>
            </w:r>
            <w:proofErr w:type="spellStart"/>
            <w:r w:rsidRPr="001176C7">
              <w:rPr>
                <w:rFonts w:ascii="Calibri" w:eastAsia="Calibri" w:hAnsi="Calibri"/>
                <w:iCs/>
                <w:color w:val="002060"/>
                <w:lang w:val="en-GB"/>
              </w:rPr>
              <w:t>Pediatric</w:t>
            </w:r>
            <w:proofErr w:type="spellEnd"/>
            <w:r w:rsidRPr="001176C7">
              <w:rPr>
                <w:rFonts w:ascii="Calibri" w:eastAsia="Calibri" w:hAnsi="Calibri"/>
                <w:iCs/>
                <w:color w:val="002060"/>
                <w:lang w:val="en-GB"/>
              </w:rPr>
              <w:t xml:space="preserve"> psychology</w:t>
            </w:r>
          </w:p>
          <w:p w14:paraId="69143FDF" w14:textId="77777777" w:rsidR="001176C7" w:rsidRPr="001176C7" w:rsidRDefault="001176C7" w:rsidP="001176C7">
            <w:pPr>
              <w:ind w:left="360"/>
              <w:rPr>
                <w:rFonts w:ascii="Calibri" w:eastAsia="Calibri" w:hAnsi="Calibri"/>
                <w:i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iCs/>
                <w:color w:val="002060"/>
                <w:lang w:val="en-GB"/>
              </w:rPr>
              <w:t>• Forensic psychology</w:t>
            </w:r>
          </w:p>
          <w:p w14:paraId="48E34958" w14:textId="78458C2E" w:rsidR="001176C7" w:rsidRPr="001176C7" w:rsidRDefault="001176C7" w:rsidP="001176C7">
            <w:pPr>
              <w:ind w:left="360"/>
              <w:rPr>
                <w:rFonts w:ascii="Calibri" w:eastAsia="Calibri" w:hAnsi="Calibri"/>
                <w:i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iCs/>
                <w:color w:val="002060"/>
                <w:lang w:val="en-GB"/>
              </w:rPr>
              <w:t>•</w:t>
            </w:r>
            <w:r>
              <w:rPr>
                <w:rFonts w:ascii="Calibri" w:eastAsia="Calibri" w:hAnsi="Calibri"/>
                <w:iCs/>
                <w:color w:val="002060"/>
                <w:lang w:val="en-GB"/>
              </w:rPr>
              <w:t xml:space="preserve"> Health </w:t>
            </w:r>
            <w:r w:rsidRPr="001176C7">
              <w:rPr>
                <w:rFonts w:ascii="Calibri" w:eastAsia="Calibri" w:hAnsi="Calibri"/>
                <w:iCs/>
                <w:color w:val="002060"/>
                <w:lang w:val="en-GB"/>
              </w:rPr>
              <w:t xml:space="preserve">Psychology </w:t>
            </w:r>
          </w:p>
          <w:p w14:paraId="52818E0F" w14:textId="77777777" w:rsidR="001176C7" w:rsidRDefault="001176C7" w:rsidP="001176C7">
            <w:pPr>
              <w:ind w:left="360"/>
              <w:rPr>
                <w:rFonts w:ascii="Calibri" w:eastAsia="Calibri" w:hAnsi="Calibri"/>
                <w:i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iCs/>
                <w:color w:val="002060"/>
                <w:lang w:val="en-GB"/>
              </w:rPr>
              <w:t>• Issues of Diversity and Culture</w:t>
            </w:r>
          </w:p>
          <w:p w14:paraId="6CB18B5E" w14:textId="0FC282FB" w:rsidR="001176C7" w:rsidRPr="001176C7" w:rsidRDefault="001176C7" w:rsidP="001176C7">
            <w:pPr>
              <w:pStyle w:val="ListParagraph"/>
              <w:numPr>
                <w:ilvl w:val="0"/>
                <w:numId w:val="7"/>
              </w:numPr>
              <w:rPr>
                <w:rFonts w:ascii="Calibri" w:eastAsia="Calibri" w:hAnsi="Calibri"/>
                <w:iCs/>
                <w:color w:val="002060"/>
                <w:lang w:val="en-GB"/>
              </w:rPr>
            </w:pPr>
            <w:r w:rsidRPr="001176C7">
              <w:rPr>
                <w:rFonts w:ascii="Calibri" w:eastAsia="Calibri" w:hAnsi="Calibri"/>
                <w:iCs/>
                <w:color w:val="002060"/>
                <w:lang w:val="en-GB"/>
              </w:rPr>
              <w:t>Clinical-Community Psychology</w:t>
            </w:r>
          </w:p>
          <w:p w14:paraId="301B37BB" w14:textId="77777777" w:rsidR="001176C7" w:rsidRPr="00C36535" w:rsidRDefault="001176C7" w:rsidP="0065354C">
            <w:pPr>
              <w:rPr>
                <w:rFonts w:asciiTheme="majorHAnsi" w:hAnsiTheme="majorHAnsi" w:cs="Arial"/>
                <w:color w:val="002060"/>
                <w:sz w:val="20"/>
                <w:szCs w:val="20"/>
                <w:lang w:val="en-GB"/>
              </w:rPr>
            </w:pPr>
          </w:p>
        </w:tc>
      </w:tr>
    </w:tbl>
    <w:p w14:paraId="6CEEF3F1" w14:textId="77777777" w:rsidR="001176C7" w:rsidRDefault="001176C7" w:rsidP="001176C7">
      <w:pPr>
        <w:widowControl w:val="0"/>
        <w:autoSpaceDE w:val="0"/>
        <w:autoSpaceDN w:val="0"/>
        <w:adjustRightInd w:val="0"/>
        <w:spacing w:before="120" w:after="200" w:line="276" w:lineRule="auto"/>
        <w:rPr>
          <w:rFonts w:asciiTheme="majorHAnsi" w:hAnsiTheme="majorHAnsi" w:cs="Arial"/>
          <w:b/>
          <w:color w:val="000000"/>
          <w:sz w:val="22"/>
          <w:szCs w:val="22"/>
          <w:lang w:val="en-GB"/>
        </w:rPr>
      </w:pPr>
    </w:p>
    <w:p w14:paraId="2611450F" w14:textId="6B7030D1" w:rsidR="001176C7" w:rsidRPr="006403CB" w:rsidRDefault="001176C7" w:rsidP="001176C7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120" w:after="200" w:line="276" w:lineRule="auto"/>
        <w:ind w:left="357" w:hanging="357"/>
        <w:rPr>
          <w:rFonts w:asciiTheme="majorHAnsi" w:hAnsiTheme="majorHAnsi" w:cs="Arial"/>
          <w:b/>
          <w:color w:val="000000"/>
          <w:sz w:val="22"/>
          <w:szCs w:val="22"/>
          <w:lang w:val="en-GB"/>
        </w:rPr>
      </w:pPr>
      <w:r w:rsidRPr="006403CB">
        <w:rPr>
          <w:rFonts w:asciiTheme="majorHAnsi" w:hAnsiTheme="majorHAnsi" w:cs="Arial"/>
          <w:b/>
          <w:color w:val="000000"/>
          <w:sz w:val="22"/>
          <w:szCs w:val="22"/>
          <w:lang w:val="en-GB"/>
        </w:rPr>
        <w:t>TEACHING and LEARNING METHODS - EVALUATION</w:t>
      </w:r>
    </w:p>
    <w:tbl>
      <w:tblPr>
        <w:tblW w:w="84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306"/>
        <w:gridCol w:w="5166"/>
      </w:tblGrid>
      <w:tr w:rsidR="001176C7" w:rsidRPr="006403CB" w14:paraId="4F3575C0" w14:textId="77777777" w:rsidTr="00E24B51">
        <w:tc>
          <w:tcPr>
            <w:tcW w:w="3306" w:type="dxa"/>
            <w:shd w:val="clear" w:color="auto" w:fill="D0CECE" w:themeFill="background2" w:themeFillShade="E6"/>
          </w:tcPr>
          <w:p w14:paraId="7F93287D" w14:textId="77777777" w:rsidR="001176C7" w:rsidRPr="006403CB" w:rsidRDefault="001176C7" w:rsidP="00E24B51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DELIVERY</w:t>
            </w: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br/>
            </w: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>Face-to-face, Distance learning, etc.</w:t>
            </w:r>
          </w:p>
        </w:tc>
        <w:tc>
          <w:tcPr>
            <w:tcW w:w="5166" w:type="dxa"/>
          </w:tcPr>
          <w:p w14:paraId="4B852DA8" w14:textId="77777777" w:rsidR="001176C7" w:rsidRPr="006403CB" w:rsidRDefault="001176C7" w:rsidP="00E24B51">
            <w:pPr>
              <w:spacing w:after="200" w:line="276" w:lineRule="auto"/>
              <w:rPr>
                <w:rFonts w:asciiTheme="majorHAnsi" w:eastAsia="Calibri" w:hAnsiTheme="majorHAnsi"/>
                <w:iCs/>
                <w:color w:val="002060"/>
                <w:lang w:val="en-GB"/>
              </w:rPr>
            </w:pPr>
            <w:r>
              <w:rPr>
                <w:rFonts w:asciiTheme="majorHAnsi" w:eastAsia="Calibri" w:hAnsiTheme="majorHAnsi"/>
                <w:iCs/>
                <w:color w:val="002060"/>
                <w:lang w:val="en-GB"/>
              </w:rPr>
              <w:t>Face-to-face</w:t>
            </w:r>
          </w:p>
        </w:tc>
      </w:tr>
      <w:tr w:rsidR="001176C7" w:rsidRPr="006403CB" w14:paraId="50F6CE2A" w14:textId="77777777" w:rsidTr="00E24B51">
        <w:tc>
          <w:tcPr>
            <w:tcW w:w="3306" w:type="dxa"/>
            <w:shd w:val="clear" w:color="auto" w:fill="D0CECE" w:themeFill="background2" w:themeFillShade="E6"/>
          </w:tcPr>
          <w:p w14:paraId="50F319EB" w14:textId="77777777" w:rsidR="001176C7" w:rsidRPr="006403CB" w:rsidRDefault="001176C7" w:rsidP="00E24B51">
            <w:pPr>
              <w:jc w:val="right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USE OF IN</w:t>
            </w:r>
            <w:r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F</w:t>
            </w: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ORMATION AND COMMUNICATION</w:t>
            </w:r>
            <w:r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S</w:t>
            </w: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 xml:space="preserve"> TECHNOLOGY </w:t>
            </w: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br/>
            </w: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>Use of ICT in teaching, laboratory education, communication with students</w:t>
            </w:r>
          </w:p>
        </w:tc>
        <w:tc>
          <w:tcPr>
            <w:tcW w:w="5166" w:type="dxa"/>
            <w:tcBorders>
              <w:bottom w:val="single" w:sz="4" w:space="0" w:color="auto"/>
            </w:tcBorders>
          </w:tcPr>
          <w:p w14:paraId="19363E0A" w14:textId="77777777" w:rsidR="001176C7" w:rsidRPr="006403CB" w:rsidRDefault="001176C7" w:rsidP="00E24B51">
            <w:pPr>
              <w:rPr>
                <w:rFonts w:asciiTheme="majorHAnsi" w:hAnsiTheme="majorHAnsi" w:cs="Arial"/>
                <w:b/>
                <w:color w:val="002060"/>
                <w:sz w:val="20"/>
                <w:szCs w:val="20"/>
                <w:lang w:val="en-GB"/>
              </w:rPr>
            </w:pPr>
            <w:r w:rsidRPr="00591010">
              <w:rPr>
                <w:rFonts w:asciiTheme="majorHAnsi" w:hAnsiTheme="majorHAnsi" w:cs="Arial"/>
                <w:b/>
                <w:color w:val="002060"/>
                <w:sz w:val="20"/>
                <w:szCs w:val="20"/>
                <w:lang w:val="en-GB"/>
              </w:rPr>
              <w:t xml:space="preserve">Use of the </w:t>
            </w:r>
            <w:proofErr w:type="spellStart"/>
            <w:r w:rsidRPr="00591010">
              <w:rPr>
                <w:rFonts w:asciiTheme="majorHAnsi" w:hAnsiTheme="majorHAnsi" w:cs="Arial"/>
                <w:b/>
                <w:color w:val="002060"/>
                <w:sz w:val="20"/>
                <w:szCs w:val="20"/>
                <w:lang w:val="en-GB"/>
              </w:rPr>
              <w:t>eclass</w:t>
            </w:r>
            <w:proofErr w:type="spellEnd"/>
            <w:r w:rsidRPr="00591010">
              <w:rPr>
                <w:rFonts w:asciiTheme="majorHAnsi" w:hAnsiTheme="majorHAnsi" w:cs="Arial"/>
                <w:b/>
                <w:color w:val="002060"/>
                <w:sz w:val="20"/>
                <w:szCs w:val="20"/>
                <w:lang w:val="en-GB"/>
              </w:rPr>
              <w:t xml:space="preserve"> platform and communication by e-mail</w:t>
            </w:r>
          </w:p>
        </w:tc>
      </w:tr>
      <w:tr w:rsidR="001176C7" w:rsidRPr="006403CB" w14:paraId="56B7418D" w14:textId="77777777" w:rsidTr="00E24B51">
        <w:tc>
          <w:tcPr>
            <w:tcW w:w="3306" w:type="dxa"/>
            <w:shd w:val="clear" w:color="auto" w:fill="D0CECE" w:themeFill="background2" w:themeFillShade="E6"/>
          </w:tcPr>
          <w:p w14:paraId="274FF481" w14:textId="77777777" w:rsidR="001176C7" w:rsidRPr="006403CB" w:rsidRDefault="001176C7" w:rsidP="00E24B51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TEACHING METHODS</w:t>
            </w:r>
          </w:p>
          <w:p w14:paraId="4163CB23" w14:textId="77777777" w:rsidR="001176C7" w:rsidRPr="006403CB" w:rsidRDefault="001176C7" w:rsidP="00E24B51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>The manner and methods of teaching are described in detail.</w:t>
            </w:r>
          </w:p>
          <w:p w14:paraId="2C74C220" w14:textId="77777777" w:rsidR="001176C7" w:rsidRPr="006403CB" w:rsidRDefault="001176C7" w:rsidP="00E24B51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>Lectures, seminars, laboratory practice, fieldwork, study and analysis of bibliography, tutorials, placements, clinical practice, art workshop, interactive teaching, educational visits, project, essay writing, artistic creativity, etc.</w:t>
            </w:r>
          </w:p>
          <w:p w14:paraId="1648193F" w14:textId="77777777" w:rsidR="001176C7" w:rsidRPr="006403CB" w:rsidRDefault="001176C7" w:rsidP="00E24B51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</w:p>
          <w:p w14:paraId="66FD54A2" w14:textId="77777777" w:rsidR="001176C7" w:rsidRPr="006403CB" w:rsidRDefault="001176C7" w:rsidP="00E24B51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>The student's study hours for each learning activity are given as well as the hours of non-directed study according to the principles of the ECTS</w:t>
            </w:r>
          </w:p>
        </w:tc>
        <w:tc>
          <w:tcPr>
            <w:tcW w:w="5166" w:type="dxa"/>
            <w:tcBorders>
              <w:bottom w:val="single" w:sz="4" w:space="0" w:color="auto"/>
            </w:tcBorders>
          </w:tcPr>
          <w:tbl>
            <w:tblPr>
              <w:tblStyle w:val="TableGrid3"/>
              <w:tblW w:w="0" w:type="auto"/>
              <w:tblLook w:val="04A0" w:firstRow="1" w:lastRow="0" w:firstColumn="1" w:lastColumn="0" w:noHBand="0" w:noVBand="1"/>
            </w:tblPr>
            <w:tblGrid>
              <w:gridCol w:w="2467"/>
              <w:gridCol w:w="2468"/>
            </w:tblGrid>
            <w:tr w:rsidR="001176C7" w:rsidRPr="006403CB" w14:paraId="02190C3A" w14:textId="77777777" w:rsidTr="00E24B51">
              <w:tc>
                <w:tcPr>
                  <w:tcW w:w="2467" w:type="dxa"/>
                  <w:shd w:val="clear" w:color="auto" w:fill="D0CECE" w:themeFill="background2" w:themeFillShade="E6"/>
                  <w:vAlign w:val="center"/>
                </w:tcPr>
                <w:p w14:paraId="1FA4C762" w14:textId="77777777" w:rsidR="001176C7" w:rsidRPr="006403CB" w:rsidRDefault="001176C7" w:rsidP="00E24B51">
                  <w:pPr>
                    <w:jc w:val="center"/>
                    <w:rPr>
                      <w:rFonts w:asciiTheme="majorHAnsi" w:hAnsiTheme="majorHAnsi" w:cs="Arial"/>
                      <w:b/>
                      <w:i/>
                      <w:sz w:val="20"/>
                      <w:szCs w:val="20"/>
                      <w:lang w:val="en-GB"/>
                    </w:rPr>
                  </w:pPr>
                  <w:r w:rsidRPr="006403CB">
                    <w:rPr>
                      <w:rFonts w:asciiTheme="majorHAnsi" w:hAnsiTheme="majorHAnsi" w:cs="Arial"/>
                      <w:b/>
                      <w:i/>
                      <w:sz w:val="20"/>
                      <w:szCs w:val="20"/>
                      <w:lang w:val="en-GB"/>
                    </w:rPr>
                    <w:t>Activity</w:t>
                  </w:r>
                </w:p>
              </w:tc>
              <w:tc>
                <w:tcPr>
                  <w:tcW w:w="2468" w:type="dxa"/>
                  <w:shd w:val="clear" w:color="auto" w:fill="D0CECE" w:themeFill="background2" w:themeFillShade="E6"/>
                  <w:vAlign w:val="center"/>
                </w:tcPr>
                <w:p w14:paraId="0F81D019" w14:textId="77777777" w:rsidR="001176C7" w:rsidRPr="006403CB" w:rsidRDefault="001176C7" w:rsidP="00E24B51">
                  <w:pPr>
                    <w:jc w:val="center"/>
                    <w:rPr>
                      <w:rFonts w:asciiTheme="majorHAnsi" w:hAnsiTheme="majorHAnsi" w:cs="Arial"/>
                      <w:b/>
                      <w:i/>
                      <w:sz w:val="20"/>
                      <w:szCs w:val="20"/>
                      <w:lang w:val="en-GB"/>
                    </w:rPr>
                  </w:pPr>
                  <w:r w:rsidRPr="006403CB">
                    <w:rPr>
                      <w:rFonts w:asciiTheme="majorHAnsi" w:hAnsiTheme="majorHAnsi" w:cs="Arial"/>
                      <w:b/>
                      <w:i/>
                      <w:sz w:val="20"/>
                      <w:szCs w:val="20"/>
                      <w:lang w:val="en-GB"/>
                    </w:rPr>
                    <w:t>Semester workload</w:t>
                  </w:r>
                </w:p>
              </w:tc>
            </w:tr>
            <w:tr w:rsidR="001176C7" w:rsidRPr="006403CB" w14:paraId="63FB818D" w14:textId="77777777" w:rsidTr="00E24B51">
              <w:tc>
                <w:tcPr>
                  <w:tcW w:w="2467" w:type="dxa"/>
                </w:tcPr>
                <w:p w14:paraId="15F6C8F1" w14:textId="77777777" w:rsidR="001176C7" w:rsidRPr="006403CB" w:rsidRDefault="001176C7" w:rsidP="00E24B51">
                  <w:pPr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</w:pPr>
                  <w:r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  <w:t>Lectures</w:t>
                  </w:r>
                </w:p>
              </w:tc>
              <w:tc>
                <w:tcPr>
                  <w:tcW w:w="2468" w:type="dxa"/>
                </w:tcPr>
                <w:p w14:paraId="37877E0D" w14:textId="77777777" w:rsidR="001176C7" w:rsidRPr="006403CB" w:rsidRDefault="001176C7" w:rsidP="00E24B51">
                  <w:pPr>
                    <w:jc w:val="center"/>
                    <w:rPr>
                      <w:rFonts w:asciiTheme="majorHAnsi" w:hAnsiTheme="majorHAnsi" w:cs="Arial"/>
                      <w:color w:val="002060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Theme="majorHAnsi" w:hAnsiTheme="majorHAnsi" w:cs="Arial"/>
                      <w:color w:val="002060"/>
                      <w:sz w:val="20"/>
                      <w:szCs w:val="20"/>
                      <w:lang w:val="en-GB"/>
                    </w:rPr>
                    <w:t>39</w:t>
                  </w:r>
                </w:p>
              </w:tc>
            </w:tr>
            <w:tr w:rsidR="001176C7" w:rsidRPr="006403CB" w14:paraId="749C7A62" w14:textId="77777777" w:rsidTr="00E24B51">
              <w:tc>
                <w:tcPr>
                  <w:tcW w:w="2467" w:type="dxa"/>
                  <w:shd w:val="clear" w:color="auto" w:fill="auto"/>
                </w:tcPr>
                <w:p w14:paraId="42A5ED57" w14:textId="77777777" w:rsidR="001176C7" w:rsidRPr="006403CB" w:rsidRDefault="001176C7" w:rsidP="00E24B51">
                  <w:pPr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</w:pPr>
                  <w:r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  <w:t>Laboratories</w:t>
                  </w:r>
                </w:p>
              </w:tc>
              <w:tc>
                <w:tcPr>
                  <w:tcW w:w="2468" w:type="dxa"/>
                </w:tcPr>
                <w:p w14:paraId="728F0AC1" w14:textId="77777777" w:rsidR="001176C7" w:rsidRPr="006403CB" w:rsidRDefault="001176C7" w:rsidP="00E24B51">
                  <w:pPr>
                    <w:jc w:val="center"/>
                    <w:rPr>
                      <w:rFonts w:asciiTheme="majorHAnsi" w:hAnsiTheme="majorHAnsi" w:cs="Arial"/>
                      <w:color w:val="002060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Theme="majorHAnsi" w:hAnsiTheme="majorHAnsi" w:cs="Arial"/>
                      <w:color w:val="002060"/>
                      <w:sz w:val="20"/>
                      <w:szCs w:val="20"/>
                      <w:lang w:val="en-GB"/>
                    </w:rPr>
                    <w:t>13</w:t>
                  </w:r>
                </w:p>
              </w:tc>
            </w:tr>
            <w:tr w:rsidR="001176C7" w:rsidRPr="006403CB" w14:paraId="062C3F03" w14:textId="77777777" w:rsidTr="00E24B51">
              <w:tc>
                <w:tcPr>
                  <w:tcW w:w="2467" w:type="dxa"/>
                  <w:shd w:val="clear" w:color="auto" w:fill="auto"/>
                </w:tcPr>
                <w:p w14:paraId="320FED93" w14:textId="77777777" w:rsidR="001176C7" w:rsidRPr="006403CB" w:rsidRDefault="001176C7" w:rsidP="00E24B51">
                  <w:pPr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</w:pPr>
                  <w:r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  <w:t>Literature study and analysis</w:t>
                  </w:r>
                </w:p>
              </w:tc>
              <w:tc>
                <w:tcPr>
                  <w:tcW w:w="2468" w:type="dxa"/>
                </w:tcPr>
                <w:p w14:paraId="2819F081" w14:textId="77777777" w:rsidR="001176C7" w:rsidRPr="006403CB" w:rsidRDefault="001176C7" w:rsidP="00E24B51">
                  <w:pPr>
                    <w:jc w:val="center"/>
                    <w:rPr>
                      <w:rFonts w:asciiTheme="majorHAnsi" w:hAnsiTheme="majorHAnsi" w:cs="Arial"/>
                      <w:color w:val="002060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Theme="majorHAnsi" w:hAnsiTheme="majorHAnsi" w:cs="Arial"/>
                      <w:color w:val="002060"/>
                      <w:sz w:val="20"/>
                      <w:szCs w:val="20"/>
                      <w:lang w:val="en-GB"/>
                    </w:rPr>
                    <w:t>10</w:t>
                  </w:r>
                </w:p>
              </w:tc>
            </w:tr>
            <w:tr w:rsidR="001176C7" w:rsidRPr="006403CB" w14:paraId="2A4B2F59" w14:textId="77777777" w:rsidTr="00E24B51">
              <w:tc>
                <w:tcPr>
                  <w:tcW w:w="2467" w:type="dxa"/>
                  <w:shd w:val="clear" w:color="auto" w:fill="auto"/>
                </w:tcPr>
                <w:p w14:paraId="6A7A07C4" w14:textId="77777777" w:rsidR="001176C7" w:rsidRPr="006403CB" w:rsidRDefault="001176C7" w:rsidP="00E24B51">
                  <w:pPr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</w:pPr>
                  <w:r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  <w:t>Writing a paper</w:t>
                  </w:r>
                </w:p>
              </w:tc>
              <w:tc>
                <w:tcPr>
                  <w:tcW w:w="2468" w:type="dxa"/>
                </w:tcPr>
                <w:p w14:paraId="6688D473" w14:textId="77777777" w:rsidR="001176C7" w:rsidRPr="006403CB" w:rsidRDefault="001176C7" w:rsidP="00E24B51">
                  <w:pPr>
                    <w:jc w:val="center"/>
                    <w:rPr>
                      <w:rFonts w:asciiTheme="majorHAnsi" w:hAnsiTheme="majorHAnsi" w:cs="Arial"/>
                      <w:color w:val="002060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Theme="majorHAnsi" w:hAnsiTheme="majorHAnsi" w:cs="Arial"/>
                      <w:color w:val="002060"/>
                      <w:sz w:val="20"/>
                      <w:szCs w:val="20"/>
                      <w:lang w:val="en-GB"/>
                    </w:rPr>
                    <w:t>20</w:t>
                  </w:r>
                </w:p>
              </w:tc>
            </w:tr>
            <w:tr w:rsidR="001176C7" w:rsidRPr="006403CB" w14:paraId="1755067E" w14:textId="77777777" w:rsidTr="00E24B51">
              <w:tc>
                <w:tcPr>
                  <w:tcW w:w="2467" w:type="dxa"/>
                  <w:shd w:val="clear" w:color="auto" w:fill="auto"/>
                </w:tcPr>
                <w:p w14:paraId="21642E91" w14:textId="77777777" w:rsidR="001176C7" w:rsidRPr="006403CB" w:rsidRDefault="001176C7" w:rsidP="00E24B51">
                  <w:pPr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</w:pPr>
                  <w:r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  <w:t>Preparation of presentation of the coursework</w:t>
                  </w:r>
                </w:p>
              </w:tc>
              <w:tc>
                <w:tcPr>
                  <w:tcW w:w="2468" w:type="dxa"/>
                </w:tcPr>
                <w:p w14:paraId="1B5B4439" w14:textId="77777777" w:rsidR="001176C7" w:rsidRPr="006403CB" w:rsidRDefault="001176C7" w:rsidP="00E24B51">
                  <w:pPr>
                    <w:jc w:val="center"/>
                    <w:rPr>
                      <w:rFonts w:asciiTheme="majorHAnsi" w:hAnsiTheme="majorHAnsi" w:cs="Arial"/>
                      <w:color w:val="002060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Theme="majorHAnsi" w:hAnsiTheme="majorHAnsi" w:cs="Arial"/>
                      <w:color w:val="002060"/>
                      <w:sz w:val="20"/>
                      <w:szCs w:val="20"/>
                      <w:lang w:val="en-GB"/>
                    </w:rPr>
                    <w:t>5</w:t>
                  </w:r>
                </w:p>
              </w:tc>
            </w:tr>
            <w:tr w:rsidR="001176C7" w:rsidRPr="006403CB" w14:paraId="76909577" w14:textId="77777777" w:rsidTr="00E24B51">
              <w:tc>
                <w:tcPr>
                  <w:tcW w:w="2467" w:type="dxa"/>
                  <w:shd w:val="clear" w:color="auto" w:fill="auto"/>
                </w:tcPr>
                <w:p w14:paraId="33E6C3B3" w14:textId="77777777" w:rsidR="001176C7" w:rsidRPr="006403CB" w:rsidRDefault="001176C7" w:rsidP="00E24B51">
                  <w:pPr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</w:pPr>
                  <w:r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  <w:t>Exam preparation</w:t>
                  </w:r>
                </w:p>
              </w:tc>
              <w:tc>
                <w:tcPr>
                  <w:tcW w:w="2468" w:type="dxa"/>
                </w:tcPr>
                <w:p w14:paraId="36EE7F26" w14:textId="77777777" w:rsidR="001176C7" w:rsidRPr="00591010" w:rsidRDefault="001176C7" w:rsidP="00E24B51">
                  <w:pPr>
                    <w:rPr>
                      <w:rFonts w:asciiTheme="majorHAnsi" w:hAnsiTheme="majorHAnsi" w:cs="Arial"/>
                      <w:iCs/>
                      <w:color w:val="002060"/>
                      <w:sz w:val="16"/>
                      <w:szCs w:val="16"/>
                      <w:lang w:val="en-GB"/>
                    </w:rPr>
                  </w:pPr>
                  <w:r>
                    <w:rPr>
                      <w:rFonts w:asciiTheme="majorHAnsi" w:hAnsiTheme="majorHAnsi" w:cs="Arial"/>
                      <w:i/>
                      <w:color w:val="002060"/>
                      <w:sz w:val="16"/>
                      <w:szCs w:val="16"/>
                      <w:lang w:val="en-GB"/>
                    </w:rPr>
                    <w:t xml:space="preserve">                             </w:t>
                  </w:r>
                  <w:r>
                    <w:rPr>
                      <w:rFonts w:asciiTheme="majorHAnsi" w:hAnsiTheme="majorHAnsi" w:cs="Arial"/>
                      <w:iCs/>
                      <w:color w:val="002060"/>
                      <w:sz w:val="16"/>
                      <w:szCs w:val="16"/>
                      <w:lang w:val="en-GB"/>
                    </w:rPr>
                    <w:t>33</w:t>
                  </w:r>
                </w:p>
              </w:tc>
            </w:tr>
            <w:tr w:rsidR="001176C7" w:rsidRPr="006403CB" w14:paraId="094D0870" w14:textId="77777777" w:rsidTr="00E24B51">
              <w:tc>
                <w:tcPr>
                  <w:tcW w:w="2467" w:type="dxa"/>
                  <w:shd w:val="clear" w:color="auto" w:fill="auto"/>
                </w:tcPr>
                <w:p w14:paraId="23C2ED12" w14:textId="77777777" w:rsidR="001176C7" w:rsidRPr="006403CB" w:rsidRDefault="001176C7" w:rsidP="00E24B51">
                  <w:pPr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</w:pPr>
                </w:p>
              </w:tc>
              <w:tc>
                <w:tcPr>
                  <w:tcW w:w="2468" w:type="dxa"/>
                </w:tcPr>
                <w:p w14:paraId="080D8251" w14:textId="77777777" w:rsidR="001176C7" w:rsidRPr="006403CB" w:rsidRDefault="001176C7" w:rsidP="00E24B51">
                  <w:pPr>
                    <w:rPr>
                      <w:rFonts w:asciiTheme="majorHAnsi" w:hAnsiTheme="majorHAnsi" w:cs="Arial"/>
                      <w:i/>
                      <w:color w:val="002060"/>
                      <w:sz w:val="16"/>
                      <w:szCs w:val="16"/>
                      <w:lang w:val="en-GB"/>
                    </w:rPr>
                  </w:pPr>
                </w:p>
              </w:tc>
            </w:tr>
            <w:tr w:rsidR="001176C7" w:rsidRPr="006403CB" w14:paraId="0798A134" w14:textId="77777777" w:rsidTr="00E24B51">
              <w:tc>
                <w:tcPr>
                  <w:tcW w:w="2467" w:type="dxa"/>
                  <w:shd w:val="clear" w:color="auto" w:fill="auto"/>
                </w:tcPr>
                <w:p w14:paraId="6B496E34" w14:textId="77777777" w:rsidR="001176C7" w:rsidRPr="006403CB" w:rsidRDefault="001176C7" w:rsidP="00E24B51">
                  <w:pPr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</w:pPr>
                </w:p>
              </w:tc>
              <w:tc>
                <w:tcPr>
                  <w:tcW w:w="2468" w:type="dxa"/>
                </w:tcPr>
                <w:p w14:paraId="7B159F99" w14:textId="77777777" w:rsidR="001176C7" w:rsidRPr="006403CB" w:rsidRDefault="001176C7" w:rsidP="00E24B51">
                  <w:pPr>
                    <w:rPr>
                      <w:rFonts w:asciiTheme="majorHAnsi" w:hAnsiTheme="majorHAnsi" w:cs="Arial"/>
                      <w:i/>
                      <w:color w:val="002060"/>
                      <w:sz w:val="16"/>
                      <w:szCs w:val="16"/>
                      <w:lang w:val="en-GB"/>
                    </w:rPr>
                  </w:pPr>
                </w:p>
              </w:tc>
            </w:tr>
            <w:tr w:rsidR="001176C7" w:rsidRPr="006403CB" w14:paraId="2835F73E" w14:textId="77777777" w:rsidTr="00E24B51">
              <w:tc>
                <w:tcPr>
                  <w:tcW w:w="2467" w:type="dxa"/>
                  <w:shd w:val="clear" w:color="auto" w:fill="auto"/>
                </w:tcPr>
                <w:p w14:paraId="056CFBAC" w14:textId="77777777" w:rsidR="001176C7" w:rsidRPr="006403CB" w:rsidRDefault="001176C7" w:rsidP="00E24B51">
                  <w:pPr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</w:pPr>
                </w:p>
              </w:tc>
              <w:tc>
                <w:tcPr>
                  <w:tcW w:w="2468" w:type="dxa"/>
                </w:tcPr>
                <w:p w14:paraId="40FF964E" w14:textId="77777777" w:rsidR="001176C7" w:rsidRPr="006403CB" w:rsidRDefault="001176C7" w:rsidP="00E24B51">
                  <w:pPr>
                    <w:jc w:val="center"/>
                    <w:rPr>
                      <w:rFonts w:asciiTheme="majorHAnsi" w:hAnsiTheme="majorHAnsi" w:cs="Arial"/>
                      <w:color w:val="002060"/>
                      <w:sz w:val="20"/>
                      <w:szCs w:val="20"/>
                      <w:lang w:val="en-GB"/>
                    </w:rPr>
                  </w:pPr>
                </w:p>
              </w:tc>
            </w:tr>
            <w:tr w:rsidR="001176C7" w:rsidRPr="006403CB" w14:paraId="4556BEA7" w14:textId="77777777" w:rsidTr="00E24B51">
              <w:tc>
                <w:tcPr>
                  <w:tcW w:w="2467" w:type="dxa"/>
                </w:tcPr>
                <w:p w14:paraId="395AD53F" w14:textId="77777777" w:rsidR="001176C7" w:rsidRPr="006403CB" w:rsidRDefault="001176C7" w:rsidP="00E24B51">
                  <w:pPr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</w:pPr>
                  <w:r w:rsidRPr="006403CB">
                    <w:rPr>
                      <w:rFonts w:asciiTheme="majorHAnsi" w:hAnsiTheme="majorHAnsi"/>
                      <w:iCs/>
                      <w:color w:val="002060"/>
                      <w:sz w:val="22"/>
                      <w:szCs w:val="22"/>
                      <w:lang w:val="en-GB"/>
                    </w:rPr>
                    <w:t xml:space="preserve">Course total </w:t>
                  </w:r>
                </w:p>
              </w:tc>
              <w:tc>
                <w:tcPr>
                  <w:tcW w:w="2468" w:type="dxa"/>
                  <w:vAlign w:val="center"/>
                </w:tcPr>
                <w:p w14:paraId="6CB3B5EA" w14:textId="77777777" w:rsidR="001176C7" w:rsidRPr="006403CB" w:rsidRDefault="001176C7" w:rsidP="00E24B51">
                  <w:pPr>
                    <w:jc w:val="center"/>
                    <w:rPr>
                      <w:rFonts w:asciiTheme="majorHAnsi" w:hAnsiTheme="majorHAnsi" w:cs="Arial"/>
                      <w:b/>
                      <w:i/>
                      <w:color w:val="002060"/>
                      <w:sz w:val="20"/>
                      <w:szCs w:val="20"/>
                      <w:lang w:val="en-GB"/>
                    </w:rPr>
                  </w:pPr>
                  <w:r>
                    <w:rPr>
                      <w:rFonts w:asciiTheme="majorHAnsi" w:hAnsiTheme="majorHAnsi" w:cs="Arial"/>
                      <w:b/>
                      <w:i/>
                      <w:color w:val="002060"/>
                      <w:sz w:val="20"/>
                      <w:szCs w:val="20"/>
                      <w:lang w:val="en-GB"/>
                    </w:rPr>
                    <w:t>125</w:t>
                  </w:r>
                </w:p>
              </w:tc>
            </w:tr>
          </w:tbl>
          <w:p w14:paraId="2BDCF532" w14:textId="77777777" w:rsidR="001176C7" w:rsidRPr="006403CB" w:rsidRDefault="001176C7" w:rsidP="00E24B51">
            <w:pPr>
              <w:rPr>
                <w:rFonts w:asciiTheme="majorHAnsi" w:hAnsiTheme="majorHAnsi" w:cs="Tahoma"/>
                <w:lang w:val="en-GB"/>
              </w:rPr>
            </w:pPr>
          </w:p>
        </w:tc>
      </w:tr>
      <w:tr w:rsidR="001176C7" w:rsidRPr="006403CB" w14:paraId="67C3E818" w14:textId="77777777" w:rsidTr="00E24B51">
        <w:tc>
          <w:tcPr>
            <w:tcW w:w="3306" w:type="dxa"/>
          </w:tcPr>
          <w:p w14:paraId="4F5A9583" w14:textId="77777777" w:rsidR="001176C7" w:rsidRPr="006403CB" w:rsidRDefault="001176C7" w:rsidP="00E24B51">
            <w:pPr>
              <w:jc w:val="right"/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</w:pPr>
            <w:r w:rsidRPr="006403CB">
              <w:rPr>
                <w:rFonts w:asciiTheme="majorHAnsi" w:hAnsiTheme="majorHAnsi" w:cs="Arial"/>
                <w:b/>
                <w:sz w:val="20"/>
                <w:szCs w:val="20"/>
                <w:lang w:val="en-GB"/>
              </w:rPr>
              <w:t>STUDENT PERFORMANCE EVALUATION</w:t>
            </w:r>
          </w:p>
          <w:p w14:paraId="6126B3E1" w14:textId="77777777" w:rsidR="001176C7" w:rsidRPr="006403CB" w:rsidRDefault="001176C7" w:rsidP="00E24B51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>Description of the evaluation procedure</w:t>
            </w:r>
          </w:p>
          <w:p w14:paraId="24CFB128" w14:textId="77777777" w:rsidR="001176C7" w:rsidRPr="006403CB" w:rsidRDefault="001176C7" w:rsidP="00E24B51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</w:p>
          <w:p w14:paraId="4ECC0D05" w14:textId="77777777" w:rsidR="001176C7" w:rsidRPr="006403CB" w:rsidRDefault="001176C7" w:rsidP="00E24B51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lastRenderedPageBreak/>
              <w:t xml:space="preserve">Language of evaluation, methods of evaluation, summative or conclusive, </w:t>
            </w:r>
            <w:proofErr w:type="gramStart"/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>multiple choice</w:t>
            </w:r>
            <w:proofErr w:type="gramEnd"/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 xml:space="preserve"> questionnaires, short-answer questions, open-ended questions, problem solving, written work, essay/report, oral examination, public presentation, laboratory work, clinical examination of patient, art interpretation, other</w:t>
            </w:r>
          </w:p>
          <w:p w14:paraId="051C4938" w14:textId="77777777" w:rsidR="001176C7" w:rsidRPr="006403CB" w:rsidRDefault="001176C7" w:rsidP="00E24B51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</w:p>
          <w:p w14:paraId="29319900" w14:textId="77777777" w:rsidR="001176C7" w:rsidRPr="006403CB" w:rsidRDefault="001176C7" w:rsidP="00E24B51">
            <w:pPr>
              <w:jc w:val="both"/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</w:pPr>
            <w:proofErr w:type="gramStart"/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>Specifically-defined</w:t>
            </w:r>
            <w:proofErr w:type="gramEnd"/>
            <w:r w:rsidRPr="006403CB">
              <w:rPr>
                <w:rFonts w:asciiTheme="majorHAnsi" w:hAnsiTheme="majorHAnsi" w:cs="Arial"/>
                <w:i/>
                <w:sz w:val="16"/>
                <w:szCs w:val="16"/>
                <w:lang w:val="en-GB"/>
              </w:rPr>
              <w:t xml:space="preserve"> evaluation criteria are given, and if and where they are accessible to students.</w:t>
            </w:r>
          </w:p>
        </w:tc>
        <w:tc>
          <w:tcPr>
            <w:tcW w:w="5166" w:type="dxa"/>
            <w:tcBorders>
              <w:bottom w:val="single" w:sz="4" w:space="0" w:color="auto"/>
            </w:tcBorders>
          </w:tcPr>
          <w:p w14:paraId="6EC75C8E" w14:textId="77777777" w:rsidR="001176C7" w:rsidRPr="006403CB" w:rsidRDefault="001176C7" w:rsidP="00E24B51">
            <w:pPr>
              <w:rPr>
                <w:rFonts w:asciiTheme="majorHAnsi" w:hAnsiTheme="majorHAnsi" w:cs="Arial"/>
                <w:color w:val="002060"/>
                <w:lang w:val="en-GB"/>
              </w:rPr>
            </w:pPr>
          </w:p>
          <w:p w14:paraId="71369F55" w14:textId="77777777" w:rsidR="001176C7" w:rsidRPr="006403CB" w:rsidRDefault="001176C7" w:rsidP="00E24B51">
            <w:pPr>
              <w:rPr>
                <w:rFonts w:asciiTheme="majorHAnsi" w:hAnsiTheme="majorHAnsi" w:cs="Arial"/>
                <w:color w:val="002060"/>
                <w:lang w:val="en-GB"/>
              </w:rPr>
            </w:pPr>
          </w:p>
          <w:p w14:paraId="578B6182" w14:textId="77777777" w:rsidR="001176C7" w:rsidRPr="00591010" w:rsidRDefault="001176C7" w:rsidP="00E24B51">
            <w:pPr>
              <w:rPr>
                <w:rFonts w:asciiTheme="majorHAnsi" w:hAnsiTheme="majorHAnsi" w:cs="Arial"/>
                <w:color w:val="002060"/>
                <w:lang w:val="en-GB"/>
              </w:rPr>
            </w:pPr>
            <w:r w:rsidRPr="00591010">
              <w:rPr>
                <w:rFonts w:asciiTheme="majorHAnsi" w:hAnsiTheme="majorHAnsi" w:cs="Arial"/>
                <w:color w:val="002060"/>
                <w:lang w:val="en-GB"/>
              </w:rPr>
              <w:t>Students are assessed (formative assessment):</w:t>
            </w:r>
          </w:p>
          <w:p w14:paraId="1928AC25" w14:textId="77777777" w:rsidR="001176C7" w:rsidRPr="00591010" w:rsidRDefault="001176C7" w:rsidP="00E24B51">
            <w:pPr>
              <w:rPr>
                <w:rFonts w:asciiTheme="majorHAnsi" w:hAnsiTheme="majorHAnsi" w:cs="Arial"/>
                <w:color w:val="002060"/>
                <w:lang w:val="en-GB"/>
              </w:rPr>
            </w:pPr>
          </w:p>
          <w:p w14:paraId="4860BAD8" w14:textId="77777777" w:rsidR="001176C7" w:rsidRPr="00591010" w:rsidRDefault="001176C7" w:rsidP="00E24B51">
            <w:pPr>
              <w:rPr>
                <w:rFonts w:asciiTheme="majorHAnsi" w:hAnsiTheme="majorHAnsi" w:cs="Arial"/>
                <w:color w:val="002060"/>
                <w:lang w:val="en-GB"/>
              </w:rPr>
            </w:pPr>
            <w:r w:rsidRPr="00591010">
              <w:rPr>
                <w:rFonts w:asciiTheme="majorHAnsi" w:hAnsiTheme="majorHAnsi" w:cs="Arial"/>
                <w:color w:val="002060"/>
                <w:lang w:val="en-GB"/>
              </w:rPr>
              <w:t>1. during classes with their presence and participation in lectures and workshops and in written individual or group work</w:t>
            </w:r>
          </w:p>
          <w:p w14:paraId="41ECBB2C" w14:textId="77777777" w:rsidR="001176C7" w:rsidRPr="00591010" w:rsidRDefault="001176C7" w:rsidP="00E24B51">
            <w:pPr>
              <w:rPr>
                <w:rFonts w:asciiTheme="majorHAnsi" w:hAnsiTheme="majorHAnsi" w:cs="Arial"/>
                <w:color w:val="002060"/>
                <w:lang w:val="en-GB"/>
              </w:rPr>
            </w:pPr>
            <w:r w:rsidRPr="00591010">
              <w:rPr>
                <w:rFonts w:asciiTheme="majorHAnsi" w:hAnsiTheme="majorHAnsi" w:cs="Arial"/>
                <w:color w:val="002060"/>
                <w:lang w:val="en-GB"/>
              </w:rPr>
              <w:t>2. at the end of the courses with written exams (multiple choice questions and/or development questions)</w:t>
            </w:r>
          </w:p>
          <w:p w14:paraId="31D5647F" w14:textId="77777777" w:rsidR="001176C7" w:rsidRPr="00591010" w:rsidRDefault="001176C7" w:rsidP="00E24B51">
            <w:pPr>
              <w:rPr>
                <w:rFonts w:asciiTheme="majorHAnsi" w:hAnsiTheme="majorHAnsi" w:cs="Arial"/>
                <w:color w:val="002060"/>
                <w:lang w:val="en-GB"/>
              </w:rPr>
            </w:pPr>
          </w:p>
          <w:p w14:paraId="627D29FC" w14:textId="77777777" w:rsidR="001176C7" w:rsidRPr="00591010" w:rsidRDefault="001176C7" w:rsidP="00E24B51">
            <w:pPr>
              <w:rPr>
                <w:rFonts w:asciiTheme="majorHAnsi" w:hAnsiTheme="majorHAnsi" w:cs="Arial"/>
                <w:color w:val="002060"/>
                <w:lang w:val="en-GB"/>
              </w:rPr>
            </w:pPr>
          </w:p>
          <w:p w14:paraId="76C09E2E" w14:textId="77777777" w:rsidR="001176C7" w:rsidRPr="00591010" w:rsidRDefault="001176C7" w:rsidP="00E24B51">
            <w:pPr>
              <w:rPr>
                <w:rFonts w:asciiTheme="majorHAnsi" w:hAnsiTheme="majorHAnsi" w:cs="Arial"/>
                <w:color w:val="002060"/>
                <w:lang w:val="en-GB"/>
              </w:rPr>
            </w:pPr>
            <w:r w:rsidRPr="00591010">
              <w:rPr>
                <w:rFonts w:asciiTheme="majorHAnsi" w:hAnsiTheme="majorHAnsi" w:cs="Arial"/>
                <w:color w:val="002060"/>
                <w:lang w:val="en-GB"/>
              </w:rPr>
              <w:t>Grading:</w:t>
            </w:r>
          </w:p>
          <w:p w14:paraId="568151A8" w14:textId="77777777" w:rsidR="001176C7" w:rsidRPr="00591010" w:rsidRDefault="001176C7" w:rsidP="00E24B51">
            <w:pPr>
              <w:rPr>
                <w:rFonts w:asciiTheme="majorHAnsi" w:hAnsiTheme="majorHAnsi" w:cs="Arial"/>
                <w:color w:val="002060"/>
                <w:lang w:val="en-GB"/>
              </w:rPr>
            </w:pPr>
            <w:r w:rsidRPr="00591010">
              <w:rPr>
                <w:rFonts w:asciiTheme="majorHAnsi" w:hAnsiTheme="majorHAnsi" w:cs="Arial"/>
                <w:color w:val="002060"/>
                <w:lang w:val="en-GB"/>
              </w:rPr>
              <w:t>Written exams 80%,</w:t>
            </w:r>
          </w:p>
          <w:p w14:paraId="3A26791E" w14:textId="2C0F2FB6" w:rsidR="001176C7" w:rsidRPr="00591010" w:rsidRDefault="001176C7" w:rsidP="00E24B51">
            <w:pPr>
              <w:rPr>
                <w:rFonts w:asciiTheme="majorHAnsi" w:hAnsiTheme="majorHAnsi" w:cs="Arial"/>
                <w:color w:val="002060"/>
                <w:lang w:val="en-GB"/>
              </w:rPr>
            </w:pPr>
            <w:r w:rsidRPr="00591010">
              <w:rPr>
                <w:rFonts w:asciiTheme="majorHAnsi" w:hAnsiTheme="majorHAnsi" w:cs="Arial"/>
                <w:color w:val="002060"/>
                <w:lang w:val="en-GB"/>
              </w:rPr>
              <w:t xml:space="preserve">Workshop participation and written </w:t>
            </w:r>
            <w:r>
              <w:rPr>
                <w:rFonts w:asciiTheme="majorHAnsi" w:hAnsiTheme="majorHAnsi" w:cs="Arial"/>
                <w:color w:val="002060"/>
                <w:lang w:val="en-GB"/>
              </w:rPr>
              <w:t>course</w:t>
            </w:r>
            <w:r w:rsidRPr="00591010">
              <w:rPr>
                <w:rFonts w:asciiTheme="majorHAnsi" w:hAnsiTheme="majorHAnsi" w:cs="Arial"/>
                <w:color w:val="002060"/>
                <w:lang w:val="en-GB"/>
              </w:rPr>
              <w:t xml:space="preserve">work </w:t>
            </w:r>
            <w:r>
              <w:rPr>
                <w:rFonts w:asciiTheme="majorHAnsi" w:hAnsiTheme="majorHAnsi" w:cs="Arial"/>
                <w:color w:val="002060"/>
                <w:lang w:val="en-GB"/>
              </w:rPr>
              <w:t>3</w:t>
            </w:r>
            <w:r w:rsidRPr="00591010">
              <w:rPr>
                <w:rFonts w:asciiTheme="majorHAnsi" w:hAnsiTheme="majorHAnsi" w:cs="Arial"/>
                <w:color w:val="002060"/>
                <w:lang w:val="en-GB"/>
              </w:rPr>
              <w:t xml:space="preserve">0% </w:t>
            </w:r>
          </w:p>
          <w:p w14:paraId="71013AA1" w14:textId="77777777" w:rsidR="001176C7" w:rsidRPr="00591010" w:rsidRDefault="001176C7" w:rsidP="00E24B51">
            <w:pPr>
              <w:rPr>
                <w:rFonts w:asciiTheme="majorHAnsi" w:hAnsiTheme="majorHAnsi" w:cs="Arial"/>
                <w:color w:val="002060"/>
                <w:lang w:val="en-GB"/>
              </w:rPr>
            </w:pPr>
          </w:p>
          <w:p w14:paraId="57331E4F" w14:textId="77777777" w:rsidR="001176C7" w:rsidRPr="00591010" w:rsidRDefault="001176C7" w:rsidP="00E24B51">
            <w:pPr>
              <w:rPr>
                <w:rFonts w:asciiTheme="majorHAnsi" w:hAnsiTheme="majorHAnsi" w:cs="Arial"/>
                <w:color w:val="002060"/>
                <w:lang w:val="en-GB"/>
              </w:rPr>
            </w:pPr>
            <w:r w:rsidRPr="00591010">
              <w:rPr>
                <w:rFonts w:asciiTheme="majorHAnsi" w:hAnsiTheme="majorHAnsi" w:cs="Arial"/>
                <w:color w:val="002060"/>
                <w:lang w:val="en-GB"/>
              </w:rPr>
              <w:t>The evaluation criteria are announced from the beginning of the semester on the e-class platform as part of the course instructions.</w:t>
            </w:r>
          </w:p>
          <w:p w14:paraId="5F1EA539" w14:textId="77777777" w:rsidR="001176C7" w:rsidRPr="00591010" w:rsidRDefault="001176C7" w:rsidP="00E24B51">
            <w:pPr>
              <w:rPr>
                <w:rFonts w:asciiTheme="majorHAnsi" w:hAnsiTheme="majorHAnsi" w:cs="Arial"/>
                <w:color w:val="002060"/>
                <w:lang w:val="en-GB"/>
              </w:rPr>
            </w:pPr>
            <w:r w:rsidRPr="00591010">
              <w:rPr>
                <w:rFonts w:asciiTheme="majorHAnsi" w:hAnsiTheme="majorHAnsi" w:cs="Arial"/>
                <w:color w:val="002060"/>
                <w:lang w:val="en-GB"/>
              </w:rPr>
              <w:t>EVALUATION CRITERIAS</w:t>
            </w:r>
          </w:p>
          <w:p w14:paraId="35B56475" w14:textId="77777777" w:rsidR="001176C7" w:rsidRPr="00591010" w:rsidRDefault="001176C7" w:rsidP="00E24B51">
            <w:pPr>
              <w:rPr>
                <w:rFonts w:asciiTheme="majorHAnsi" w:hAnsiTheme="majorHAnsi" w:cs="Arial"/>
                <w:color w:val="002060"/>
                <w:lang w:val="en-GB"/>
              </w:rPr>
            </w:pPr>
            <w:r w:rsidRPr="00591010">
              <w:rPr>
                <w:rFonts w:asciiTheme="majorHAnsi" w:hAnsiTheme="majorHAnsi" w:cs="Arial"/>
                <w:color w:val="002060"/>
                <w:lang w:val="en-GB"/>
              </w:rPr>
              <w:t>• the relevance of the content you will develop to the title of the paper/exam topic</w:t>
            </w:r>
          </w:p>
          <w:p w14:paraId="0ADBB3CD" w14:textId="77777777" w:rsidR="001176C7" w:rsidRPr="00591010" w:rsidRDefault="001176C7" w:rsidP="00E24B51">
            <w:pPr>
              <w:rPr>
                <w:rFonts w:asciiTheme="majorHAnsi" w:hAnsiTheme="majorHAnsi" w:cs="Arial"/>
                <w:color w:val="002060"/>
                <w:lang w:val="en-GB"/>
              </w:rPr>
            </w:pPr>
            <w:r w:rsidRPr="00591010">
              <w:rPr>
                <w:rFonts w:asciiTheme="majorHAnsi" w:hAnsiTheme="majorHAnsi" w:cs="Arial"/>
                <w:color w:val="002060"/>
                <w:lang w:val="en-GB"/>
              </w:rPr>
              <w:t>• the relevance of the expected results of the teaching material to the content of the work/exam topic</w:t>
            </w:r>
          </w:p>
          <w:p w14:paraId="298D640A" w14:textId="77777777" w:rsidR="001176C7" w:rsidRPr="00591010" w:rsidRDefault="001176C7" w:rsidP="00E24B51">
            <w:pPr>
              <w:rPr>
                <w:rFonts w:asciiTheme="majorHAnsi" w:hAnsiTheme="majorHAnsi" w:cs="Arial"/>
                <w:color w:val="002060"/>
                <w:lang w:val="en-GB"/>
              </w:rPr>
            </w:pPr>
            <w:r w:rsidRPr="00591010">
              <w:rPr>
                <w:rFonts w:asciiTheme="majorHAnsi" w:hAnsiTheme="majorHAnsi" w:cs="Arial"/>
                <w:color w:val="002060"/>
                <w:lang w:val="en-GB"/>
              </w:rPr>
              <w:t>• the structure of the task/answer</w:t>
            </w:r>
          </w:p>
          <w:p w14:paraId="30439FB0" w14:textId="77777777" w:rsidR="001176C7" w:rsidRPr="00591010" w:rsidRDefault="001176C7" w:rsidP="00E24B51">
            <w:pPr>
              <w:rPr>
                <w:rFonts w:asciiTheme="majorHAnsi" w:hAnsiTheme="majorHAnsi" w:cs="Arial"/>
                <w:color w:val="002060"/>
                <w:lang w:val="en-GB"/>
              </w:rPr>
            </w:pPr>
            <w:r w:rsidRPr="00591010">
              <w:rPr>
                <w:rFonts w:asciiTheme="majorHAnsi" w:hAnsiTheme="majorHAnsi" w:cs="Arial"/>
                <w:color w:val="002060"/>
                <w:lang w:val="en-GB"/>
              </w:rPr>
              <w:t>• reflection and argumentation</w:t>
            </w:r>
          </w:p>
          <w:p w14:paraId="2D51E46D" w14:textId="77777777" w:rsidR="001176C7" w:rsidRPr="00591010" w:rsidRDefault="001176C7" w:rsidP="00E24B51">
            <w:pPr>
              <w:rPr>
                <w:rFonts w:asciiTheme="majorHAnsi" w:hAnsiTheme="majorHAnsi" w:cs="Arial"/>
                <w:color w:val="002060"/>
                <w:lang w:val="en-GB"/>
              </w:rPr>
            </w:pPr>
            <w:r w:rsidRPr="00591010">
              <w:rPr>
                <w:rFonts w:asciiTheme="majorHAnsi" w:hAnsiTheme="majorHAnsi" w:cs="Arial"/>
                <w:color w:val="002060"/>
                <w:lang w:val="en-GB"/>
              </w:rPr>
              <w:t>• the validity of the data you will use</w:t>
            </w:r>
          </w:p>
          <w:p w14:paraId="39B4F9FF" w14:textId="77777777" w:rsidR="001176C7" w:rsidRPr="00591010" w:rsidRDefault="001176C7" w:rsidP="00E24B51">
            <w:pPr>
              <w:rPr>
                <w:rFonts w:asciiTheme="majorHAnsi" w:hAnsiTheme="majorHAnsi" w:cs="Arial"/>
                <w:color w:val="002060"/>
                <w:lang w:val="en-GB"/>
              </w:rPr>
            </w:pPr>
            <w:r w:rsidRPr="00591010">
              <w:rPr>
                <w:rFonts w:asciiTheme="majorHAnsi" w:hAnsiTheme="majorHAnsi" w:cs="Arial"/>
                <w:color w:val="002060"/>
                <w:lang w:val="en-GB"/>
              </w:rPr>
              <w:t>• the ability to document</w:t>
            </w:r>
          </w:p>
          <w:p w14:paraId="6EE781A7" w14:textId="77777777" w:rsidR="001176C7" w:rsidRPr="00591010" w:rsidRDefault="001176C7" w:rsidP="00E24B51">
            <w:pPr>
              <w:rPr>
                <w:rFonts w:asciiTheme="majorHAnsi" w:hAnsiTheme="majorHAnsi" w:cs="Arial"/>
                <w:color w:val="002060"/>
                <w:lang w:val="en-GB"/>
              </w:rPr>
            </w:pPr>
            <w:r w:rsidRPr="00591010">
              <w:rPr>
                <w:rFonts w:asciiTheme="majorHAnsi" w:hAnsiTheme="majorHAnsi" w:cs="Arial"/>
                <w:color w:val="002060"/>
                <w:lang w:val="en-GB"/>
              </w:rPr>
              <w:t>• language and expression</w:t>
            </w:r>
          </w:p>
          <w:p w14:paraId="4265D197" w14:textId="77777777" w:rsidR="001176C7" w:rsidRPr="006403CB" w:rsidRDefault="001176C7" w:rsidP="00E24B51">
            <w:pPr>
              <w:rPr>
                <w:rFonts w:asciiTheme="majorHAnsi" w:hAnsiTheme="majorHAnsi" w:cs="Arial"/>
                <w:color w:val="002060"/>
                <w:lang w:val="en-GB"/>
              </w:rPr>
            </w:pPr>
            <w:r w:rsidRPr="00591010">
              <w:rPr>
                <w:rFonts w:asciiTheme="majorHAnsi" w:hAnsiTheme="majorHAnsi" w:cs="Arial"/>
                <w:color w:val="002060"/>
                <w:lang w:val="en-GB"/>
              </w:rPr>
              <w:t>• coherence and coherence</w:t>
            </w:r>
          </w:p>
          <w:p w14:paraId="57265350" w14:textId="77777777" w:rsidR="001176C7" w:rsidRPr="006403CB" w:rsidRDefault="001176C7" w:rsidP="00E24B51">
            <w:pPr>
              <w:rPr>
                <w:rFonts w:asciiTheme="majorHAnsi" w:hAnsiTheme="majorHAnsi" w:cs="Arial"/>
                <w:color w:val="002060"/>
                <w:lang w:val="en-GB"/>
              </w:rPr>
            </w:pPr>
          </w:p>
          <w:p w14:paraId="0AA1443F" w14:textId="77777777" w:rsidR="001176C7" w:rsidRPr="006403CB" w:rsidRDefault="001176C7" w:rsidP="0065354C">
            <w:pPr>
              <w:rPr>
                <w:rFonts w:asciiTheme="majorHAnsi" w:hAnsiTheme="majorHAnsi" w:cs="Arial"/>
                <w:color w:val="002060"/>
                <w:lang w:val="en-GB"/>
              </w:rPr>
            </w:pPr>
          </w:p>
        </w:tc>
      </w:tr>
    </w:tbl>
    <w:p w14:paraId="61ABDE4C" w14:textId="77777777" w:rsidR="001176C7" w:rsidRPr="006403CB" w:rsidRDefault="001176C7" w:rsidP="001176C7">
      <w:pPr>
        <w:widowControl w:val="0"/>
        <w:numPr>
          <w:ilvl w:val="0"/>
          <w:numId w:val="1"/>
        </w:numPr>
        <w:autoSpaceDE w:val="0"/>
        <w:autoSpaceDN w:val="0"/>
        <w:adjustRightInd w:val="0"/>
        <w:spacing w:before="240" w:after="200" w:line="276" w:lineRule="auto"/>
        <w:ind w:left="357" w:hanging="357"/>
        <w:rPr>
          <w:rFonts w:asciiTheme="majorHAnsi" w:hAnsiTheme="majorHAnsi" w:cs="Arial"/>
          <w:b/>
          <w:color w:val="000000"/>
          <w:sz w:val="22"/>
          <w:szCs w:val="22"/>
          <w:lang w:val="en-GB"/>
        </w:rPr>
      </w:pPr>
      <w:r w:rsidRPr="006403CB">
        <w:rPr>
          <w:rFonts w:asciiTheme="majorHAnsi" w:hAnsiTheme="majorHAnsi" w:cs="Arial"/>
          <w:b/>
          <w:color w:val="000000"/>
          <w:sz w:val="22"/>
          <w:szCs w:val="22"/>
          <w:lang w:val="en-GB"/>
        </w:rPr>
        <w:t>ATTACHED BIBLIOGRAPHY</w:t>
      </w:r>
    </w:p>
    <w:tbl>
      <w:tblPr>
        <w:tblW w:w="84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472"/>
      </w:tblGrid>
      <w:tr w:rsidR="001176C7" w:rsidRPr="00C335C3" w14:paraId="70A25272" w14:textId="77777777" w:rsidTr="00E24B51">
        <w:tc>
          <w:tcPr>
            <w:tcW w:w="8472" w:type="dxa"/>
          </w:tcPr>
          <w:p w14:paraId="197BF3EF" w14:textId="77777777" w:rsidR="001176C7" w:rsidRPr="00E75F59" w:rsidRDefault="001176C7" w:rsidP="00E24B51">
            <w:pPr>
              <w:jc w:val="both"/>
              <w:rPr>
                <w:rFonts w:asciiTheme="majorHAnsi" w:hAnsiTheme="majorHAnsi" w:cs="Arial"/>
                <w:i/>
                <w:sz w:val="20"/>
                <w:szCs w:val="20"/>
                <w:lang w:val="en-GB"/>
              </w:rPr>
            </w:pPr>
            <w:r w:rsidRPr="00E75F59">
              <w:rPr>
                <w:rFonts w:asciiTheme="majorHAnsi" w:hAnsiTheme="majorHAnsi" w:cs="Arial"/>
                <w:i/>
                <w:sz w:val="20"/>
                <w:szCs w:val="20"/>
                <w:lang w:val="en-GB"/>
              </w:rPr>
              <w:t>- Suggested bibliography:</w:t>
            </w:r>
          </w:p>
          <w:p w14:paraId="4349E7FF" w14:textId="77777777" w:rsidR="001176C7" w:rsidRPr="00E75F59" w:rsidRDefault="001176C7" w:rsidP="00E24B51">
            <w:pPr>
              <w:jc w:val="both"/>
              <w:rPr>
                <w:rFonts w:asciiTheme="majorHAnsi" w:hAnsiTheme="majorHAnsi" w:cs="Arial"/>
                <w:i/>
                <w:sz w:val="20"/>
                <w:szCs w:val="20"/>
                <w:lang w:val="en-GB"/>
              </w:rPr>
            </w:pPr>
          </w:p>
          <w:p w14:paraId="0556091E" w14:textId="77777777" w:rsidR="001176C7" w:rsidRPr="00E75F59" w:rsidRDefault="001176C7" w:rsidP="00E24B51">
            <w:pPr>
              <w:jc w:val="both"/>
              <w:rPr>
                <w:rFonts w:asciiTheme="majorHAnsi" w:hAnsiTheme="majorHAnsi" w:cs="Arial"/>
                <w:i/>
                <w:sz w:val="20"/>
                <w:szCs w:val="20"/>
                <w:lang w:val="en-GB"/>
              </w:rPr>
            </w:pPr>
            <w:r w:rsidRPr="00E75F59">
              <w:rPr>
                <w:rFonts w:asciiTheme="majorHAnsi" w:hAnsiTheme="majorHAnsi" w:cs="Arial"/>
                <w:i/>
                <w:sz w:val="20"/>
                <w:szCs w:val="20"/>
                <w:lang w:val="en-GB"/>
              </w:rPr>
              <w:t>Mandatory Bibliography</w:t>
            </w:r>
          </w:p>
          <w:p w14:paraId="50A87174" w14:textId="77777777" w:rsidR="001176C7" w:rsidRPr="00E75F59" w:rsidRDefault="001176C7" w:rsidP="00E24B51">
            <w:pPr>
              <w:jc w:val="both"/>
              <w:rPr>
                <w:rFonts w:asciiTheme="majorHAnsi" w:hAnsiTheme="majorHAnsi" w:cs="Arial"/>
                <w:i/>
                <w:sz w:val="20"/>
                <w:szCs w:val="20"/>
                <w:lang w:val="en-GB"/>
              </w:rPr>
            </w:pPr>
            <w:r w:rsidRPr="00E75F59">
              <w:rPr>
                <w:rFonts w:asciiTheme="majorHAnsi" w:hAnsiTheme="majorHAnsi" w:cs="Arial"/>
                <w:i/>
                <w:sz w:val="20"/>
                <w:szCs w:val="20"/>
                <w:lang w:val="en-GB"/>
              </w:rPr>
              <w:t xml:space="preserve">1. </w:t>
            </w:r>
            <w:r w:rsidRPr="00E75F59">
              <w:rPr>
                <w:rFonts w:asciiTheme="majorHAnsi" w:hAnsiTheme="majorHAnsi" w:cs="Arial"/>
                <w:iCs/>
                <w:sz w:val="20"/>
                <w:szCs w:val="20"/>
                <w:lang w:val="en-GB"/>
              </w:rPr>
              <w:t xml:space="preserve">Heiden L. &amp; </w:t>
            </w:r>
            <w:proofErr w:type="spellStart"/>
            <w:r w:rsidRPr="00E75F59">
              <w:rPr>
                <w:rFonts w:asciiTheme="majorHAnsi" w:hAnsiTheme="majorHAnsi" w:cs="Arial"/>
                <w:iCs/>
                <w:sz w:val="20"/>
                <w:szCs w:val="20"/>
                <w:lang w:val="en-GB"/>
              </w:rPr>
              <w:t>Hersen</w:t>
            </w:r>
            <w:proofErr w:type="spellEnd"/>
            <w:r w:rsidRPr="00E75F59">
              <w:rPr>
                <w:rFonts w:asciiTheme="majorHAnsi" w:hAnsiTheme="majorHAnsi" w:cs="Arial"/>
                <w:iCs/>
                <w:sz w:val="20"/>
                <w:szCs w:val="20"/>
                <w:lang w:val="en-GB"/>
              </w:rPr>
              <w:t>, M. (2011).</w:t>
            </w:r>
            <w:r w:rsidRPr="00E75F59">
              <w:rPr>
                <w:rFonts w:asciiTheme="majorHAnsi" w:hAnsiTheme="majorHAnsi" w:cs="Arial"/>
                <w:i/>
                <w:sz w:val="20"/>
                <w:szCs w:val="20"/>
                <w:lang w:val="en-GB"/>
              </w:rPr>
              <w:t xml:space="preserve"> Introduction to Clinical Psychology (Scientific editor A. Kalantzis Azizi – F. Anagnostopoulos) </w:t>
            </w:r>
            <w:r w:rsidRPr="00E75F59">
              <w:rPr>
                <w:rFonts w:asciiTheme="majorHAnsi" w:hAnsiTheme="majorHAnsi" w:cs="Arial"/>
                <w:iCs/>
                <w:sz w:val="20"/>
                <w:szCs w:val="20"/>
                <w:lang w:val="en-GB"/>
              </w:rPr>
              <w:t xml:space="preserve">Athens, </w:t>
            </w:r>
            <w:proofErr w:type="spellStart"/>
            <w:r w:rsidRPr="00E75F59">
              <w:rPr>
                <w:rFonts w:asciiTheme="majorHAnsi" w:hAnsiTheme="majorHAnsi" w:cs="Arial"/>
                <w:iCs/>
                <w:sz w:val="20"/>
                <w:szCs w:val="20"/>
                <w:lang w:val="en-GB"/>
              </w:rPr>
              <w:t>Pedio</w:t>
            </w:r>
            <w:proofErr w:type="spellEnd"/>
            <w:r w:rsidRPr="00E75F59">
              <w:rPr>
                <w:rFonts w:asciiTheme="majorHAnsi" w:hAnsiTheme="majorHAnsi" w:cs="Arial"/>
                <w:iCs/>
                <w:sz w:val="20"/>
                <w:szCs w:val="20"/>
                <w:lang w:val="en-GB"/>
              </w:rPr>
              <w:t xml:space="preserve"> Publications.</w:t>
            </w:r>
          </w:p>
          <w:p w14:paraId="691559C3" w14:textId="77777777" w:rsidR="001176C7" w:rsidRPr="00E75F59" w:rsidRDefault="001176C7" w:rsidP="00E24B51">
            <w:pPr>
              <w:jc w:val="both"/>
              <w:rPr>
                <w:rFonts w:asciiTheme="majorHAnsi" w:hAnsiTheme="majorHAnsi" w:cs="Arial"/>
                <w:i/>
                <w:sz w:val="20"/>
                <w:szCs w:val="20"/>
                <w:lang w:val="en-GB"/>
              </w:rPr>
            </w:pPr>
            <w:r w:rsidRPr="00E75F59">
              <w:rPr>
                <w:rFonts w:asciiTheme="majorHAnsi" w:hAnsiTheme="majorHAnsi" w:cs="Arial"/>
                <w:i/>
                <w:sz w:val="20"/>
                <w:szCs w:val="20"/>
                <w:lang w:val="en-GB"/>
              </w:rPr>
              <w:t xml:space="preserve">2. </w:t>
            </w:r>
            <w:proofErr w:type="spellStart"/>
            <w:r w:rsidRPr="00E75F59">
              <w:rPr>
                <w:rFonts w:asciiTheme="majorHAnsi" w:hAnsiTheme="majorHAnsi" w:cs="Arial"/>
                <w:iCs/>
                <w:sz w:val="20"/>
                <w:szCs w:val="20"/>
                <w:lang w:val="en-GB"/>
              </w:rPr>
              <w:t>Pomeratz</w:t>
            </w:r>
            <w:proofErr w:type="spellEnd"/>
            <w:r w:rsidRPr="00E75F59">
              <w:rPr>
                <w:rFonts w:asciiTheme="majorHAnsi" w:hAnsiTheme="majorHAnsi" w:cs="Arial"/>
                <w:iCs/>
                <w:sz w:val="20"/>
                <w:szCs w:val="20"/>
                <w:lang w:val="en-GB"/>
              </w:rPr>
              <w:t>, A. M (2022).</w:t>
            </w:r>
            <w:r w:rsidRPr="00E75F59">
              <w:rPr>
                <w:rFonts w:asciiTheme="majorHAnsi" w:hAnsiTheme="majorHAnsi" w:cs="Arial"/>
                <w:i/>
                <w:sz w:val="20"/>
                <w:szCs w:val="20"/>
                <w:lang w:val="en-GB"/>
              </w:rPr>
              <w:t xml:space="preserve"> Clinical Psychology, Science and Practice, Diversity Issues (5th Edition), (ed. V. </w:t>
            </w:r>
            <w:proofErr w:type="spellStart"/>
            <w:r w:rsidRPr="00E75F59">
              <w:rPr>
                <w:rFonts w:asciiTheme="majorHAnsi" w:hAnsiTheme="majorHAnsi" w:cs="Arial"/>
                <w:i/>
                <w:sz w:val="20"/>
                <w:szCs w:val="20"/>
                <w:lang w:val="en-GB"/>
              </w:rPr>
              <w:t>Yotsidi</w:t>
            </w:r>
            <w:proofErr w:type="spellEnd"/>
            <w:r w:rsidRPr="00E75F59">
              <w:rPr>
                <w:rFonts w:asciiTheme="majorHAnsi" w:hAnsiTheme="majorHAnsi" w:cs="Arial"/>
                <w:i/>
                <w:sz w:val="20"/>
                <w:szCs w:val="20"/>
                <w:lang w:val="en-GB"/>
              </w:rPr>
              <w:t xml:space="preserve">, P.D. </w:t>
            </w:r>
            <w:proofErr w:type="spellStart"/>
            <w:r w:rsidRPr="00E75F59">
              <w:rPr>
                <w:rFonts w:asciiTheme="majorHAnsi" w:hAnsiTheme="majorHAnsi" w:cs="Arial"/>
                <w:i/>
                <w:sz w:val="20"/>
                <w:szCs w:val="20"/>
                <w:lang w:val="en-GB"/>
              </w:rPr>
              <w:t>Stavrou</w:t>
            </w:r>
            <w:proofErr w:type="spellEnd"/>
            <w:r w:rsidRPr="00E75F59">
              <w:rPr>
                <w:rFonts w:asciiTheme="majorHAnsi" w:hAnsiTheme="majorHAnsi" w:cs="Arial"/>
                <w:i/>
                <w:sz w:val="20"/>
                <w:szCs w:val="20"/>
                <w:lang w:val="en-GB"/>
              </w:rPr>
              <w:t xml:space="preserve">). </w:t>
            </w:r>
            <w:proofErr w:type="spellStart"/>
            <w:r>
              <w:rPr>
                <w:rFonts w:asciiTheme="majorHAnsi" w:hAnsiTheme="majorHAnsi" w:cs="Arial"/>
                <w:i/>
                <w:sz w:val="20"/>
                <w:szCs w:val="20"/>
                <w:lang w:val="en-GB"/>
              </w:rPr>
              <w:t>Tz</w:t>
            </w:r>
            <w:r w:rsidRPr="00E75F59">
              <w:rPr>
                <w:rFonts w:asciiTheme="majorHAnsi" w:hAnsiTheme="majorHAnsi" w:cs="Arial"/>
                <w:iCs/>
                <w:sz w:val="20"/>
                <w:szCs w:val="20"/>
                <w:lang w:val="en-GB"/>
              </w:rPr>
              <w:t>iola</w:t>
            </w:r>
            <w:proofErr w:type="spellEnd"/>
            <w:r w:rsidRPr="00E75F59">
              <w:rPr>
                <w:rFonts w:asciiTheme="majorHAnsi" w:hAnsiTheme="majorHAnsi" w:cs="Arial"/>
                <w:iCs/>
                <w:sz w:val="20"/>
                <w:szCs w:val="20"/>
                <w:lang w:val="en-GB"/>
              </w:rPr>
              <w:t xml:space="preserve"> Publications.</w:t>
            </w:r>
          </w:p>
          <w:p w14:paraId="732179E2" w14:textId="77777777" w:rsidR="001176C7" w:rsidRPr="00E75F59" w:rsidRDefault="001176C7" w:rsidP="00E24B51">
            <w:pPr>
              <w:jc w:val="both"/>
              <w:rPr>
                <w:rFonts w:asciiTheme="majorHAnsi" w:hAnsiTheme="majorHAnsi" w:cs="Arial"/>
                <w:iCs/>
                <w:sz w:val="20"/>
                <w:szCs w:val="20"/>
                <w:lang w:val="en-GB"/>
              </w:rPr>
            </w:pPr>
            <w:r w:rsidRPr="00E75F59">
              <w:rPr>
                <w:rFonts w:asciiTheme="majorHAnsi" w:hAnsiTheme="majorHAnsi" w:cs="Arial"/>
                <w:i/>
                <w:sz w:val="20"/>
                <w:szCs w:val="20"/>
                <w:lang w:val="en-GB"/>
              </w:rPr>
              <w:t xml:space="preserve">3. </w:t>
            </w:r>
            <w:r w:rsidRPr="00E75F59">
              <w:rPr>
                <w:rFonts w:asciiTheme="majorHAnsi" w:hAnsiTheme="majorHAnsi" w:cs="Arial"/>
                <w:iCs/>
                <w:sz w:val="20"/>
                <w:szCs w:val="20"/>
                <w:lang w:val="en-GB"/>
              </w:rPr>
              <w:t>Bennett, P. (2010).</w:t>
            </w:r>
            <w:r w:rsidRPr="00E75F59">
              <w:rPr>
                <w:rFonts w:asciiTheme="majorHAnsi" w:hAnsiTheme="majorHAnsi" w:cs="Arial"/>
                <w:i/>
                <w:sz w:val="20"/>
                <w:szCs w:val="20"/>
                <w:lang w:val="en-GB"/>
              </w:rPr>
              <w:t xml:space="preserve"> Clinical Psychology and Psychopathology. (Ed. Anastasia Kalantzis Azizi). </w:t>
            </w:r>
            <w:proofErr w:type="spellStart"/>
            <w:r>
              <w:rPr>
                <w:rFonts w:asciiTheme="majorHAnsi" w:hAnsiTheme="majorHAnsi" w:cs="Arial"/>
                <w:i/>
                <w:sz w:val="20"/>
                <w:szCs w:val="20"/>
                <w:lang w:val="en-GB"/>
              </w:rPr>
              <w:t>Pedio</w:t>
            </w:r>
            <w:proofErr w:type="spellEnd"/>
            <w:r w:rsidRPr="00E75F59">
              <w:rPr>
                <w:rFonts w:asciiTheme="majorHAnsi" w:hAnsiTheme="majorHAnsi" w:cs="Arial"/>
                <w:iCs/>
                <w:sz w:val="20"/>
                <w:szCs w:val="20"/>
                <w:lang w:val="en-GB"/>
              </w:rPr>
              <w:t xml:space="preserve"> Editions.</w:t>
            </w:r>
          </w:p>
          <w:p w14:paraId="664DD074" w14:textId="77777777" w:rsidR="001176C7" w:rsidRPr="00E75F59" w:rsidRDefault="001176C7" w:rsidP="00E24B51">
            <w:pPr>
              <w:jc w:val="both"/>
              <w:rPr>
                <w:rFonts w:asciiTheme="majorHAnsi" w:hAnsiTheme="majorHAnsi" w:cs="Arial"/>
                <w:i/>
                <w:sz w:val="20"/>
                <w:szCs w:val="20"/>
                <w:lang w:val="en-GB"/>
              </w:rPr>
            </w:pPr>
            <w:r w:rsidRPr="00E75F59">
              <w:rPr>
                <w:rFonts w:asciiTheme="majorHAnsi" w:hAnsiTheme="majorHAnsi" w:cs="Arial"/>
                <w:i/>
                <w:sz w:val="20"/>
                <w:szCs w:val="20"/>
                <w:lang w:val="en-GB"/>
              </w:rPr>
              <w:t xml:space="preserve"> </w:t>
            </w:r>
          </w:p>
          <w:p w14:paraId="5242EDFF" w14:textId="77777777" w:rsidR="001176C7" w:rsidRPr="00E75F59" w:rsidRDefault="001176C7" w:rsidP="00E24B51">
            <w:pPr>
              <w:jc w:val="both"/>
              <w:rPr>
                <w:rFonts w:asciiTheme="majorHAnsi" w:hAnsiTheme="majorHAnsi" w:cs="Arial"/>
                <w:i/>
                <w:sz w:val="20"/>
                <w:szCs w:val="20"/>
                <w:lang w:val="en-GB"/>
              </w:rPr>
            </w:pPr>
          </w:p>
          <w:p w14:paraId="6CB13324" w14:textId="77777777" w:rsidR="001176C7" w:rsidRPr="00E75F59" w:rsidRDefault="001176C7" w:rsidP="00E24B51">
            <w:pPr>
              <w:jc w:val="both"/>
              <w:rPr>
                <w:rFonts w:asciiTheme="majorHAnsi" w:hAnsiTheme="majorHAnsi" w:cs="Arial"/>
                <w:i/>
                <w:sz w:val="20"/>
                <w:szCs w:val="20"/>
                <w:lang w:val="en-GB"/>
              </w:rPr>
            </w:pPr>
            <w:r w:rsidRPr="00E75F59">
              <w:rPr>
                <w:rFonts w:asciiTheme="majorHAnsi" w:hAnsiTheme="majorHAnsi" w:cs="Arial"/>
                <w:i/>
                <w:sz w:val="20"/>
                <w:szCs w:val="20"/>
                <w:lang w:val="en-GB"/>
              </w:rPr>
              <w:t>Optional Bibliography</w:t>
            </w:r>
          </w:p>
          <w:p w14:paraId="6503CE4F" w14:textId="77777777" w:rsidR="001176C7" w:rsidRPr="00E75F59" w:rsidRDefault="001176C7" w:rsidP="00E24B51">
            <w:pPr>
              <w:jc w:val="both"/>
              <w:rPr>
                <w:rFonts w:asciiTheme="majorHAnsi" w:hAnsiTheme="majorHAnsi" w:cs="Arial"/>
                <w:iCs/>
                <w:sz w:val="20"/>
                <w:szCs w:val="20"/>
                <w:lang w:val="en-GB"/>
              </w:rPr>
            </w:pPr>
            <w:r w:rsidRPr="00E75F59">
              <w:rPr>
                <w:rFonts w:asciiTheme="majorHAnsi" w:hAnsiTheme="majorHAnsi" w:cs="Arial"/>
                <w:i/>
                <w:sz w:val="20"/>
                <w:szCs w:val="20"/>
                <w:lang w:val="en-GB"/>
              </w:rPr>
              <w:t xml:space="preserve">4. </w:t>
            </w:r>
            <w:r w:rsidRPr="00E75F59">
              <w:rPr>
                <w:rFonts w:asciiTheme="majorHAnsi" w:hAnsiTheme="majorHAnsi" w:cs="Arial"/>
                <w:iCs/>
                <w:sz w:val="20"/>
                <w:szCs w:val="20"/>
                <w:lang w:val="en-GB"/>
              </w:rPr>
              <w:t xml:space="preserve">Thomas, J.C. &amp; </w:t>
            </w:r>
            <w:proofErr w:type="spellStart"/>
            <w:r w:rsidRPr="00E75F59">
              <w:rPr>
                <w:rFonts w:asciiTheme="majorHAnsi" w:hAnsiTheme="majorHAnsi" w:cs="Arial"/>
                <w:iCs/>
                <w:sz w:val="20"/>
                <w:szCs w:val="20"/>
                <w:lang w:val="en-GB"/>
              </w:rPr>
              <w:t>Hersen</w:t>
            </w:r>
            <w:proofErr w:type="spellEnd"/>
            <w:r w:rsidRPr="00E75F59">
              <w:rPr>
                <w:rFonts w:asciiTheme="majorHAnsi" w:hAnsiTheme="majorHAnsi" w:cs="Arial"/>
                <w:iCs/>
                <w:sz w:val="20"/>
                <w:szCs w:val="20"/>
                <w:lang w:val="en-GB"/>
              </w:rPr>
              <w:t>, M. (2010).</w:t>
            </w:r>
            <w:r w:rsidRPr="00E75F59">
              <w:rPr>
                <w:rFonts w:asciiTheme="majorHAnsi" w:hAnsiTheme="majorHAnsi" w:cs="Arial"/>
                <w:i/>
                <w:sz w:val="20"/>
                <w:szCs w:val="20"/>
                <w:lang w:val="en-GB"/>
              </w:rPr>
              <w:t xml:space="preserve"> Handbook of Clinical Psychology Competencies. </w:t>
            </w:r>
            <w:r w:rsidRPr="00E75F59">
              <w:rPr>
                <w:rFonts w:asciiTheme="majorHAnsi" w:hAnsiTheme="majorHAnsi" w:cs="Arial"/>
                <w:iCs/>
                <w:sz w:val="20"/>
                <w:szCs w:val="20"/>
                <w:lang w:val="en-GB"/>
              </w:rPr>
              <w:t xml:space="preserve">HEAL-Link Springer </w:t>
            </w:r>
            <w:proofErr w:type="spellStart"/>
            <w:proofErr w:type="gramStart"/>
            <w:r w:rsidRPr="00E75F59">
              <w:rPr>
                <w:rFonts w:asciiTheme="majorHAnsi" w:hAnsiTheme="majorHAnsi" w:cs="Arial"/>
                <w:iCs/>
                <w:sz w:val="20"/>
                <w:szCs w:val="20"/>
                <w:lang w:val="en-GB"/>
              </w:rPr>
              <w:t>ebooks</w:t>
            </w:r>
            <w:proofErr w:type="spellEnd"/>
            <w:proofErr w:type="gramEnd"/>
          </w:p>
          <w:p w14:paraId="5E0E8BA2" w14:textId="77777777" w:rsidR="001176C7" w:rsidRPr="00E75F59" w:rsidRDefault="001176C7" w:rsidP="00E24B51">
            <w:pPr>
              <w:jc w:val="both"/>
              <w:rPr>
                <w:rFonts w:asciiTheme="majorHAnsi" w:hAnsiTheme="majorHAnsi" w:cs="Arial"/>
                <w:iCs/>
                <w:sz w:val="20"/>
                <w:szCs w:val="20"/>
                <w:lang w:val="en-GB"/>
              </w:rPr>
            </w:pPr>
            <w:r w:rsidRPr="00E75F59">
              <w:rPr>
                <w:rFonts w:asciiTheme="majorHAnsi" w:hAnsiTheme="majorHAnsi" w:cs="Arial"/>
                <w:i/>
                <w:sz w:val="20"/>
                <w:szCs w:val="20"/>
                <w:lang w:val="en-GB"/>
              </w:rPr>
              <w:t xml:space="preserve">5. </w:t>
            </w:r>
            <w:proofErr w:type="spellStart"/>
            <w:r w:rsidRPr="00E75F59">
              <w:rPr>
                <w:rFonts w:asciiTheme="majorHAnsi" w:hAnsiTheme="majorHAnsi" w:cs="Arial"/>
                <w:iCs/>
                <w:sz w:val="20"/>
                <w:szCs w:val="20"/>
                <w:lang w:val="en-GB"/>
              </w:rPr>
              <w:t>Kounenou</w:t>
            </w:r>
            <w:proofErr w:type="spellEnd"/>
            <w:r w:rsidRPr="00E75F59">
              <w:rPr>
                <w:rFonts w:asciiTheme="majorHAnsi" w:hAnsiTheme="majorHAnsi" w:cs="Arial"/>
                <w:iCs/>
                <w:sz w:val="20"/>
                <w:szCs w:val="20"/>
                <w:lang w:val="en-GB"/>
              </w:rPr>
              <w:t>. K. Tsaparli, A. (ed) (2013) (in Greek).</w:t>
            </w:r>
            <w:r w:rsidRPr="00E75F59">
              <w:rPr>
                <w:rFonts w:asciiTheme="majorHAnsi" w:hAnsiTheme="majorHAnsi" w:cs="Arial"/>
                <w:i/>
                <w:sz w:val="20"/>
                <w:szCs w:val="20"/>
                <w:lang w:val="en-GB"/>
              </w:rPr>
              <w:t xml:space="preserve"> Issues in community clinical psychology. </w:t>
            </w:r>
            <w:r w:rsidRPr="00E75F59">
              <w:rPr>
                <w:rFonts w:asciiTheme="majorHAnsi" w:hAnsiTheme="majorHAnsi" w:cs="Arial"/>
                <w:iCs/>
                <w:sz w:val="20"/>
                <w:szCs w:val="20"/>
                <w:lang w:val="en-GB"/>
              </w:rPr>
              <w:t xml:space="preserve">Athens, </w:t>
            </w:r>
            <w:proofErr w:type="spellStart"/>
            <w:r w:rsidRPr="00E75F59">
              <w:rPr>
                <w:rFonts w:asciiTheme="majorHAnsi" w:hAnsiTheme="majorHAnsi" w:cs="Arial"/>
                <w:iCs/>
                <w:sz w:val="20"/>
                <w:szCs w:val="20"/>
                <w:lang w:val="en-GB"/>
              </w:rPr>
              <w:t>Papazisi</w:t>
            </w:r>
            <w:proofErr w:type="spellEnd"/>
            <w:r w:rsidRPr="00E75F59">
              <w:rPr>
                <w:rFonts w:asciiTheme="majorHAnsi" w:hAnsiTheme="majorHAnsi" w:cs="Arial"/>
                <w:iCs/>
                <w:sz w:val="20"/>
                <w:szCs w:val="20"/>
                <w:lang w:val="en-GB"/>
              </w:rPr>
              <w:t xml:space="preserve"> Publications</w:t>
            </w:r>
          </w:p>
          <w:p w14:paraId="6F0FA502" w14:textId="77777777" w:rsidR="001176C7" w:rsidRPr="00E75F59" w:rsidRDefault="001176C7" w:rsidP="00E24B51">
            <w:pPr>
              <w:jc w:val="both"/>
              <w:rPr>
                <w:rFonts w:asciiTheme="majorHAnsi" w:hAnsiTheme="majorHAnsi" w:cs="Arial"/>
                <w:i/>
                <w:sz w:val="20"/>
                <w:szCs w:val="20"/>
                <w:lang w:val="en-GB"/>
              </w:rPr>
            </w:pPr>
            <w:r w:rsidRPr="00E75F59">
              <w:rPr>
                <w:rFonts w:asciiTheme="majorHAnsi" w:hAnsiTheme="majorHAnsi" w:cs="Arial"/>
                <w:i/>
                <w:sz w:val="20"/>
                <w:szCs w:val="20"/>
                <w:lang w:val="en-GB"/>
              </w:rPr>
              <w:lastRenderedPageBreak/>
              <w:t xml:space="preserve">6. </w:t>
            </w:r>
            <w:r w:rsidRPr="00E75F59">
              <w:rPr>
                <w:rFonts w:asciiTheme="majorHAnsi" w:hAnsiTheme="majorHAnsi" w:cs="Arial"/>
                <w:iCs/>
                <w:sz w:val="20"/>
                <w:szCs w:val="20"/>
                <w:lang w:val="en-GB"/>
              </w:rPr>
              <w:t>Scientific articles posted on the course platform</w:t>
            </w:r>
          </w:p>
          <w:p w14:paraId="463A31CA" w14:textId="77777777" w:rsidR="001176C7" w:rsidRPr="00E75F59" w:rsidRDefault="001176C7" w:rsidP="00E24B51">
            <w:pPr>
              <w:jc w:val="both"/>
              <w:rPr>
                <w:rFonts w:asciiTheme="majorHAnsi" w:hAnsiTheme="majorHAnsi" w:cs="Arial"/>
                <w:i/>
                <w:sz w:val="20"/>
                <w:szCs w:val="20"/>
                <w:lang w:val="en-GB"/>
              </w:rPr>
            </w:pPr>
          </w:p>
          <w:p w14:paraId="4194FA29" w14:textId="77777777" w:rsidR="001176C7" w:rsidRPr="00E75F59" w:rsidRDefault="001176C7" w:rsidP="00E24B51">
            <w:pPr>
              <w:jc w:val="both"/>
              <w:rPr>
                <w:rFonts w:asciiTheme="majorHAnsi" w:hAnsiTheme="majorHAnsi" w:cs="Arial"/>
                <w:i/>
                <w:sz w:val="20"/>
                <w:szCs w:val="20"/>
                <w:lang w:val="en-GB"/>
              </w:rPr>
            </w:pPr>
          </w:p>
          <w:p w14:paraId="0B4DC054" w14:textId="77777777" w:rsidR="001176C7" w:rsidRPr="00E75F59" w:rsidRDefault="001176C7" w:rsidP="00E24B51">
            <w:pPr>
              <w:jc w:val="both"/>
              <w:rPr>
                <w:rFonts w:asciiTheme="majorHAnsi" w:hAnsiTheme="majorHAnsi" w:cs="Arial"/>
                <w:i/>
                <w:sz w:val="20"/>
                <w:szCs w:val="20"/>
                <w:lang w:val="en-GB"/>
              </w:rPr>
            </w:pPr>
          </w:p>
          <w:p w14:paraId="40D80A4B" w14:textId="77777777" w:rsidR="001176C7" w:rsidRPr="00E75F59" w:rsidRDefault="001176C7" w:rsidP="00E24B51">
            <w:pPr>
              <w:jc w:val="both"/>
              <w:rPr>
                <w:rFonts w:asciiTheme="majorHAnsi" w:hAnsiTheme="majorHAnsi" w:cs="Arial"/>
                <w:i/>
                <w:sz w:val="20"/>
                <w:szCs w:val="20"/>
                <w:lang w:val="en-GB"/>
              </w:rPr>
            </w:pPr>
            <w:r w:rsidRPr="00E75F59">
              <w:rPr>
                <w:rFonts w:asciiTheme="majorHAnsi" w:hAnsiTheme="majorHAnsi" w:cs="Arial"/>
                <w:i/>
                <w:sz w:val="20"/>
                <w:szCs w:val="20"/>
                <w:lang w:val="en-GB"/>
              </w:rPr>
              <w:t>- Related academic journals:</w:t>
            </w:r>
          </w:p>
          <w:p w14:paraId="3B0FA66E" w14:textId="77777777" w:rsidR="001176C7" w:rsidRDefault="001176C7" w:rsidP="00E24B51">
            <w:pPr>
              <w:jc w:val="both"/>
              <w:rPr>
                <w:rFonts w:asciiTheme="majorHAnsi" w:hAnsiTheme="majorHAnsi" w:cs="Arial"/>
                <w:iCs/>
                <w:sz w:val="20"/>
                <w:szCs w:val="20"/>
                <w:lang w:val="en-GB"/>
              </w:rPr>
            </w:pPr>
          </w:p>
          <w:p w14:paraId="627092DD" w14:textId="77777777" w:rsidR="001176C7" w:rsidRPr="00E75F59" w:rsidRDefault="001176C7" w:rsidP="00E24B51">
            <w:pPr>
              <w:jc w:val="both"/>
              <w:rPr>
                <w:rFonts w:asciiTheme="majorHAnsi" w:hAnsiTheme="majorHAnsi" w:cs="Arial"/>
                <w:iCs/>
                <w:sz w:val="20"/>
                <w:szCs w:val="20"/>
                <w:lang w:val="en-GB"/>
              </w:rPr>
            </w:pPr>
            <w:r w:rsidRPr="00E75F59">
              <w:rPr>
                <w:rFonts w:asciiTheme="majorHAnsi" w:hAnsiTheme="majorHAnsi" w:cs="Arial"/>
                <w:iCs/>
                <w:sz w:val="20"/>
                <w:szCs w:val="20"/>
                <w:lang w:val="en-GB"/>
              </w:rPr>
              <w:t>British Journal of Clinical Psychology</w:t>
            </w:r>
          </w:p>
          <w:p w14:paraId="13BF1E60" w14:textId="77777777" w:rsidR="001176C7" w:rsidRPr="00E75F59" w:rsidRDefault="001176C7" w:rsidP="00E24B51">
            <w:pPr>
              <w:jc w:val="both"/>
              <w:rPr>
                <w:rFonts w:asciiTheme="majorHAnsi" w:hAnsiTheme="majorHAnsi" w:cs="Arial"/>
                <w:iCs/>
                <w:sz w:val="20"/>
                <w:szCs w:val="20"/>
                <w:lang w:val="en-GB"/>
              </w:rPr>
            </w:pPr>
            <w:r w:rsidRPr="00E75F59">
              <w:rPr>
                <w:rFonts w:asciiTheme="majorHAnsi" w:hAnsiTheme="majorHAnsi" w:cs="Arial"/>
                <w:iCs/>
                <w:sz w:val="20"/>
                <w:szCs w:val="20"/>
                <w:lang w:val="en-GB"/>
              </w:rPr>
              <w:t>Clinical Psychology Review</w:t>
            </w:r>
          </w:p>
          <w:p w14:paraId="25FD068B" w14:textId="77777777" w:rsidR="001176C7" w:rsidRPr="00E75F59" w:rsidRDefault="001176C7" w:rsidP="00E24B51">
            <w:pPr>
              <w:jc w:val="both"/>
              <w:rPr>
                <w:rFonts w:asciiTheme="majorHAnsi" w:hAnsiTheme="majorHAnsi" w:cs="Arial"/>
                <w:iCs/>
                <w:sz w:val="20"/>
                <w:szCs w:val="20"/>
                <w:lang w:val="en-GB"/>
              </w:rPr>
            </w:pPr>
            <w:r w:rsidRPr="00E75F59">
              <w:rPr>
                <w:rFonts w:asciiTheme="majorHAnsi" w:hAnsiTheme="majorHAnsi" w:cs="Arial"/>
                <w:iCs/>
                <w:sz w:val="20"/>
                <w:szCs w:val="20"/>
                <w:lang w:val="en-GB"/>
              </w:rPr>
              <w:t>Psychological Science</w:t>
            </w:r>
          </w:p>
          <w:p w14:paraId="76F0C8C7" w14:textId="77777777" w:rsidR="001176C7" w:rsidRPr="00E75F59" w:rsidRDefault="001176C7" w:rsidP="00E24B51">
            <w:pPr>
              <w:jc w:val="both"/>
              <w:rPr>
                <w:rFonts w:asciiTheme="majorHAnsi" w:hAnsiTheme="majorHAnsi" w:cs="Arial"/>
                <w:iCs/>
                <w:sz w:val="20"/>
                <w:szCs w:val="20"/>
                <w:lang w:val="en-GB"/>
              </w:rPr>
            </w:pPr>
            <w:r w:rsidRPr="00E75F59">
              <w:rPr>
                <w:rFonts w:asciiTheme="majorHAnsi" w:hAnsiTheme="majorHAnsi" w:cs="Arial"/>
                <w:iCs/>
                <w:sz w:val="20"/>
                <w:szCs w:val="20"/>
                <w:lang w:val="en-GB"/>
              </w:rPr>
              <w:t>Annual Review of Clinical Psychology</w:t>
            </w:r>
          </w:p>
          <w:p w14:paraId="0E5362AC" w14:textId="77777777" w:rsidR="001176C7" w:rsidRPr="00E75F59" w:rsidRDefault="001176C7" w:rsidP="00E24B51">
            <w:pPr>
              <w:jc w:val="both"/>
              <w:rPr>
                <w:rFonts w:asciiTheme="majorHAnsi" w:hAnsiTheme="majorHAnsi" w:cs="Arial"/>
                <w:iCs/>
                <w:sz w:val="20"/>
                <w:szCs w:val="20"/>
                <w:lang w:val="en-GB"/>
              </w:rPr>
            </w:pPr>
            <w:r w:rsidRPr="00E75F59">
              <w:rPr>
                <w:rFonts w:asciiTheme="majorHAnsi" w:hAnsiTheme="majorHAnsi" w:cs="Arial"/>
                <w:iCs/>
                <w:sz w:val="20"/>
                <w:szCs w:val="20"/>
                <w:lang w:val="en-GB"/>
              </w:rPr>
              <w:t>Journal of Abnormal Psychology</w:t>
            </w:r>
          </w:p>
          <w:p w14:paraId="2FFD1503" w14:textId="77777777" w:rsidR="001176C7" w:rsidRPr="00E75F59" w:rsidRDefault="001176C7" w:rsidP="00E24B51">
            <w:pPr>
              <w:jc w:val="both"/>
              <w:rPr>
                <w:rFonts w:asciiTheme="majorHAnsi" w:hAnsiTheme="majorHAnsi" w:cs="Arial"/>
                <w:iCs/>
                <w:sz w:val="20"/>
                <w:szCs w:val="20"/>
                <w:lang w:val="en-GB"/>
              </w:rPr>
            </w:pPr>
            <w:r w:rsidRPr="00E75F59">
              <w:rPr>
                <w:rFonts w:asciiTheme="majorHAnsi" w:hAnsiTheme="majorHAnsi" w:cs="Arial"/>
                <w:iCs/>
                <w:sz w:val="20"/>
                <w:szCs w:val="20"/>
                <w:lang w:val="en-GB"/>
              </w:rPr>
              <w:t>Journal of Clinical Psychology</w:t>
            </w:r>
          </w:p>
          <w:p w14:paraId="1B1BD43B" w14:textId="77777777" w:rsidR="001176C7" w:rsidRPr="00E75F59" w:rsidRDefault="001176C7" w:rsidP="00E24B51">
            <w:pPr>
              <w:jc w:val="both"/>
              <w:rPr>
                <w:rFonts w:asciiTheme="majorHAnsi" w:hAnsiTheme="majorHAnsi" w:cs="Arial"/>
                <w:iCs/>
                <w:sz w:val="20"/>
                <w:szCs w:val="20"/>
                <w:lang w:val="en-GB"/>
              </w:rPr>
            </w:pPr>
            <w:r w:rsidRPr="00E75F59">
              <w:rPr>
                <w:rFonts w:asciiTheme="majorHAnsi" w:hAnsiTheme="majorHAnsi" w:cs="Arial"/>
                <w:iCs/>
                <w:sz w:val="20"/>
                <w:szCs w:val="20"/>
                <w:lang w:val="en-GB"/>
              </w:rPr>
              <w:t>Clinical Psychologist</w:t>
            </w:r>
          </w:p>
          <w:p w14:paraId="15A9A17F" w14:textId="77777777" w:rsidR="001176C7" w:rsidRPr="00E75F59" w:rsidRDefault="001176C7" w:rsidP="00E24B51">
            <w:pPr>
              <w:jc w:val="both"/>
              <w:rPr>
                <w:rFonts w:asciiTheme="majorHAnsi" w:hAnsiTheme="majorHAnsi" w:cs="Arial"/>
                <w:iCs/>
                <w:sz w:val="20"/>
                <w:szCs w:val="20"/>
                <w:lang w:val="en-GB"/>
              </w:rPr>
            </w:pPr>
            <w:r w:rsidRPr="00E75F59">
              <w:rPr>
                <w:rFonts w:asciiTheme="majorHAnsi" w:hAnsiTheme="majorHAnsi" w:cs="Arial"/>
                <w:iCs/>
                <w:sz w:val="20"/>
                <w:szCs w:val="20"/>
                <w:lang w:val="en-GB"/>
              </w:rPr>
              <w:t>Journal of Community Psychology</w:t>
            </w:r>
          </w:p>
          <w:p w14:paraId="27A5323F" w14:textId="77777777" w:rsidR="001176C7" w:rsidRPr="00E75F59" w:rsidRDefault="001176C7" w:rsidP="00E24B51">
            <w:pPr>
              <w:jc w:val="both"/>
              <w:rPr>
                <w:rFonts w:asciiTheme="majorHAnsi" w:hAnsiTheme="majorHAnsi" w:cs="Arial"/>
                <w:iCs/>
                <w:sz w:val="20"/>
                <w:szCs w:val="20"/>
                <w:lang w:val="pl-PL"/>
              </w:rPr>
            </w:pPr>
            <w:proofErr w:type="spellStart"/>
            <w:r w:rsidRPr="00E75F59">
              <w:rPr>
                <w:rFonts w:asciiTheme="majorHAnsi" w:hAnsiTheme="majorHAnsi" w:cs="Arial"/>
                <w:iCs/>
                <w:sz w:val="20"/>
                <w:szCs w:val="20"/>
                <w:lang w:val="pl-PL"/>
              </w:rPr>
              <w:t>Psychology</w:t>
            </w:r>
            <w:proofErr w:type="spellEnd"/>
            <w:r w:rsidRPr="00E75F59">
              <w:rPr>
                <w:rFonts w:asciiTheme="majorHAnsi" w:hAnsiTheme="majorHAnsi" w:cs="Arial"/>
                <w:iCs/>
                <w:sz w:val="20"/>
                <w:szCs w:val="20"/>
                <w:lang w:val="pl-PL"/>
              </w:rPr>
              <w:t xml:space="preserve"> (www.elpse.gr)</w:t>
            </w:r>
          </w:p>
          <w:p w14:paraId="07855BB4" w14:textId="77777777" w:rsidR="001176C7" w:rsidRPr="00E75F59" w:rsidRDefault="001176C7" w:rsidP="00E24B51">
            <w:pPr>
              <w:jc w:val="both"/>
              <w:rPr>
                <w:rFonts w:asciiTheme="majorHAnsi" w:hAnsiTheme="majorHAnsi" w:cs="Arial"/>
                <w:iCs/>
                <w:sz w:val="20"/>
                <w:szCs w:val="20"/>
                <w:lang w:val="pl-PL"/>
              </w:rPr>
            </w:pPr>
            <w:r w:rsidRPr="00E75F59">
              <w:rPr>
                <w:rFonts w:asciiTheme="majorHAnsi" w:hAnsiTheme="majorHAnsi" w:cs="Arial"/>
                <w:iCs/>
                <w:sz w:val="20"/>
                <w:szCs w:val="20"/>
                <w:lang w:val="pl-PL"/>
              </w:rPr>
              <w:t>Psychiatry (www.psych.gr)</w:t>
            </w:r>
          </w:p>
          <w:p w14:paraId="221BC070" w14:textId="77777777" w:rsidR="001176C7" w:rsidRPr="00E75F59" w:rsidRDefault="001176C7" w:rsidP="00E24B51">
            <w:pPr>
              <w:jc w:val="both"/>
              <w:rPr>
                <w:rFonts w:asciiTheme="majorHAnsi" w:hAnsiTheme="majorHAnsi" w:cs="Arial"/>
                <w:iCs/>
                <w:sz w:val="16"/>
                <w:szCs w:val="16"/>
                <w:lang w:val="pl-PL"/>
              </w:rPr>
            </w:pPr>
          </w:p>
          <w:p w14:paraId="1DB25D6F" w14:textId="77777777" w:rsidR="001176C7" w:rsidRPr="00443FA2" w:rsidRDefault="001176C7" w:rsidP="00E24B51">
            <w:pPr>
              <w:jc w:val="both"/>
              <w:rPr>
                <w:rFonts w:asciiTheme="majorHAnsi" w:eastAsia="Calibri" w:hAnsiTheme="majorHAnsi" w:cs="Arial"/>
                <w:color w:val="002060"/>
                <w:sz w:val="20"/>
                <w:szCs w:val="20"/>
                <w:lang w:val="pl-PL"/>
              </w:rPr>
            </w:pPr>
          </w:p>
          <w:p w14:paraId="5EB72F82" w14:textId="77777777" w:rsidR="001176C7" w:rsidRPr="00443FA2" w:rsidRDefault="001176C7" w:rsidP="00E24B51">
            <w:pPr>
              <w:jc w:val="both"/>
              <w:rPr>
                <w:rFonts w:asciiTheme="majorHAnsi" w:eastAsia="Calibri" w:hAnsiTheme="majorHAnsi" w:cs="Arial"/>
                <w:color w:val="002060"/>
                <w:lang w:val="pl-PL"/>
              </w:rPr>
            </w:pPr>
          </w:p>
          <w:p w14:paraId="34A6734E" w14:textId="77777777" w:rsidR="001176C7" w:rsidRPr="00443FA2" w:rsidRDefault="001176C7" w:rsidP="00E24B51">
            <w:pPr>
              <w:jc w:val="both"/>
              <w:rPr>
                <w:rFonts w:asciiTheme="majorHAnsi" w:hAnsiTheme="majorHAnsi" w:cs="Arial"/>
                <w:b/>
                <w:lang w:val="pl-PL"/>
              </w:rPr>
            </w:pPr>
          </w:p>
        </w:tc>
      </w:tr>
    </w:tbl>
    <w:p w14:paraId="1E41DAD3" w14:textId="77777777" w:rsidR="001176C7" w:rsidRPr="00443FA2" w:rsidRDefault="001176C7" w:rsidP="001176C7">
      <w:pPr>
        <w:rPr>
          <w:lang w:val="pl-PL"/>
        </w:rPr>
      </w:pPr>
    </w:p>
    <w:p w14:paraId="10DD8B3F" w14:textId="77777777" w:rsidR="00A24111" w:rsidRPr="001176C7" w:rsidRDefault="00A24111">
      <w:pPr>
        <w:rPr>
          <w:lang w:val="pl-PL"/>
        </w:rPr>
      </w:pPr>
    </w:p>
    <w:sectPr w:rsidR="00A24111" w:rsidRPr="001176C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B34ADD"/>
    <w:multiLevelType w:val="hybridMultilevel"/>
    <w:tmpl w:val="6518B8A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121FA5"/>
    <w:multiLevelType w:val="hybridMultilevel"/>
    <w:tmpl w:val="7F427266"/>
    <w:lvl w:ilvl="0" w:tplc="2D44EDF6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  <w:b/>
      </w:rPr>
    </w:lvl>
    <w:lvl w:ilvl="1" w:tplc="0408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2CE75895"/>
    <w:multiLevelType w:val="hybridMultilevel"/>
    <w:tmpl w:val="4E12924E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4CC42EBD"/>
    <w:multiLevelType w:val="hybridMultilevel"/>
    <w:tmpl w:val="7C8A46DE"/>
    <w:lvl w:ilvl="0" w:tplc="04150001">
      <w:start w:val="1"/>
      <w:numFmt w:val="bullet"/>
      <w:lvlText w:val=""/>
      <w:lvlJc w:val="left"/>
      <w:pPr>
        <w:ind w:left="109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1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3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5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7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9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1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3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55" w:hanging="360"/>
      </w:pPr>
      <w:rPr>
        <w:rFonts w:ascii="Wingdings" w:hAnsi="Wingdings" w:hint="default"/>
      </w:rPr>
    </w:lvl>
  </w:abstractNum>
  <w:abstractNum w:abstractNumId="4" w15:restartNumberingAfterBreak="0">
    <w:nsid w:val="5C601397"/>
    <w:multiLevelType w:val="hybridMultilevel"/>
    <w:tmpl w:val="68CE021E"/>
    <w:lvl w:ilvl="0" w:tplc="04150001">
      <w:start w:val="1"/>
      <w:numFmt w:val="bullet"/>
      <w:lvlText w:val=""/>
      <w:lvlJc w:val="left"/>
      <w:pPr>
        <w:ind w:left="109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1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3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5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7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9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1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3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55" w:hanging="360"/>
      </w:pPr>
      <w:rPr>
        <w:rFonts w:ascii="Wingdings" w:hAnsi="Wingdings" w:hint="default"/>
      </w:rPr>
    </w:lvl>
  </w:abstractNum>
  <w:abstractNum w:abstractNumId="5" w15:restartNumberingAfterBreak="0">
    <w:nsid w:val="6AFC1BA2"/>
    <w:multiLevelType w:val="hybridMultilevel"/>
    <w:tmpl w:val="316076F0"/>
    <w:lvl w:ilvl="0" w:tplc="04080001">
      <w:start w:val="1"/>
      <w:numFmt w:val="bullet"/>
      <w:lvlText w:val=""/>
      <w:lvlJc w:val="left"/>
      <w:pPr>
        <w:ind w:left="1174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94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614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334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054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774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94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214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934" w:hanging="360"/>
      </w:pPr>
      <w:rPr>
        <w:rFonts w:ascii="Wingdings" w:hAnsi="Wingdings" w:hint="default"/>
      </w:rPr>
    </w:lvl>
  </w:abstractNum>
  <w:abstractNum w:abstractNumId="6" w15:restartNumberingAfterBreak="0">
    <w:nsid w:val="6ED95C03"/>
    <w:multiLevelType w:val="hybridMultilevel"/>
    <w:tmpl w:val="3090844C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54183187">
    <w:abstractNumId w:val="1"/>
  </w:num>
  <w:num w:numId="2" w16cid:durableId="1928953207">
    <w:abstractNumId w:val="5"/>
  </w:num>
  <w:num w:numId="3" w16cid:durableId="644942232">
    <w:abstractNumId w:val="6"/>
  </w:num>
  <w:num w:numId="4" w16cid:durableId="1681663335">
    <w:abstractNumId w:val="2"/>
  </w:num>
  <w:num w:numId="5" w16cid:durableId="1502503797">
    <w:abstractNumId w:val="3"/>
  </w:num>
  <w:num w:numId="6" w16cid:durableId="1064721746">
    <w:abstractNumId w:val="4"/>
  </w:num>
  <w:num w:numId="7" w16cid:durableId="11996629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76C7"/>
    <w:rsid w:val="001176C7"/>
    <w:rsid w:val="0065354C"/>
    <w:rsid w:val="008E0458"/>
    <w:rsid w:val="00A24111"/>
    <w:rsid w:val="00C335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416791EB"/>
  <w15:chartTrackingRefBased/>
  <w15:docId w15:val="{F13A9300-EBBF-4577-B3E7-02CCA48527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76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3">
    <w:name w:val="Table Grid3"/>
    <w:uiPriority w:val="99"/>
    <w:rsid w:val="001176C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1176C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5</Pages>
  <Words>1281</Words>
  <Characters>7305</Characters>
  <Application>Microsoft Office Word</Application>
  <DocSecurity>0</DocSecurity>
  <Lines>60</Lines>
  <Paragraphs>17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Katerina Flora</dc:creator>
  <cp:keywords/>
  <dc:description/>
  <cp:lastModifiedBy>Xenitidou, Maria Dr (Sociology)</cp:lastModifiedBy>
  <cp:revision>3</cp:revision>
  <dcterms:created xsi:type="dcterms:W3CDTF">2023-09-19T19:59:00Z</dcterms:created>
  <dcterms:modified xsi:type="dcterms:W3CDTF">2024-02-28T15:56:00Z</dcterms:modified>
</cp:coreProperties>
</file>