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3A5EF7" w14:textId="77777777" w:rsidR="00CC1EC5" w:rsidRPr="006403CB" w:rsidRDefault="00CC1EC5" w:rsidP="00CC1EC5">
      <w:pPr>
        <w:spacing w:before="120" w:line="276" w:lineRule="auto"/>
        <w:ind w:firstLine="357"/>
        <w:jc w:val="center"/>
        <w:rPr>
          <w:rFonts w:asciiTheme="majorHAnsi" w:hAnsiTheme="majorHAnsi" w:cs="Arial"/>
          <w:lang w:val="en-GB"/>
        </w:rPr>
      </w:pPr>
      <w:r w:rsidRPr="006403CB">
        <w:rPr>
          <w:rFonts w:asciiTheme="majorHAnsi" w:hAnsiTheme="majorHAnsi" w:cs="Arial"/>
          <w:b/>
          <w:lang w:val="en-GB"/>
        </w:rPr>
        <w:t>COURSE OUTLINE</w:t>
      </w:r>
    </w:p>
    <w:p w14:paraId="0A5A10B0"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GENERAL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39"/>
        <w:gridCol w:w="1117"/>
        <w:gridCol w:w="1273"/>
        <w:gridCol w:w="1198"/>
        <w:gridCol w:w="341"/>
        <w:gridCol w:w="1228"/>
      </w:tblGrid>
      <w:tr w:rsidR="00CC1EC5" w:rsidRPr="006403CB" w14:paraId="43C704B8" w14:textId="77777777" w:rsidTr="00E30CBA">
        <w:tc>
          <w:tcPr>
            <w:tcW w:w="3205" w:type="dxa"/>
            <w:shd w:val="clear" w:color="auto" w:fill="D0CECE" w:themeFill="background2" w:themeFillShade="E6"/>
          </w:tcPr>
          <w:p w14:paraId="3C3ED33B"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SCHOOL</w:t>
            </w:r>
          </w:p>
        </w:tc>
        <w:tc>
          <w:tcPr>
            <w:tcW w:w="5231" w:type="dxa"/>
            <w:gridSpan w:val="5"/>
          </w:tcPr>
          <w:p w14:paraId="513A471D" w14:textId="364BFA60"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SOCIAL AND HUMANISTIC SCIENCES</w:t>
            </w:r>
          </w:p>
        </w:tc>
      </w:tr>
      <w:tr w:rsidR="00CC1EC5" w:rsidRPr="006403CB" w14:paraId="3859E259" w14:textId="77777777" w:rsidTr="00E30CBA">
        <w:tc>
          <w:tcPr>
            <w:tcW w:w="3205" w:type="dxa"/>
            <w:shd w:val="clear" w:color="auto" w:fill="D0CECE" w:themeFill="background2" w:themeFillShade="E6"/>
          </w:tcPr>
          <w:p w14:paraId="450CD0DF"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ACADEMIC UNIT</w:t>
            </w:r>
          </w:p>
        </w:tc>
        <w:tc>
          <w:tcPr>
            <w:tcW w:w="5231" w:type="dxa"/>
            <w:gridSpan w:val="5"/>
          </w:tcPr>
          <w:p w14:paraId="17B5E689" w14:textId="188A8B5E"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PSYCHOLOGY</w:t>
            </w:r>
          </w:p>
        </w:tc>
      </w:tr>
      <w:tr w:rsidR="00CC1EC5" w:rsidRPr="006403CB" w14:paraId="38F155C2" w14:textId="77777777" w:rsidTr="00E30CBA">
        <w:tc>
          <w:tcPr>
            <w:tcW w:w="3205" w:type="dxa"/>
            <w:shd w:val="clear" w:color="auto" w:fill="D0CECE" w:themeFill="background2" w:themeFillShade="E6"/>
          </w:tcPr>
          <w:p w14:paraId="6B4D3C3B"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LEVEL OF STUDIES</w:t>
            </w:r>
          </w:p>
        </w:tc>
        <w:tc>
          <w:tcPr>
            <w:tcW w:w="5231" w:type="dxa"/>
            <w:gridSpan w:val="5"/>
          </w:tcPr>
          <w:p w14:paraId="0D0CA3B7" w14:textId="045B164E"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 xml:space="preserve">UNDERGRADUATE </w:t>
            </w:r>
          </w:p>
        </w:tc>
      </w:tr>
      <w:tr w:rsidR="00CC1EC5" w:rsidRPr="006403CB" w14:paraId="19C73365" w14:textId="77777777" w:rsidTr="00E30CBA">
        <w:tc>
          <w:tcPr>
            <w:tcW w:w="3205" w:type="dxa"/>
            <w:shd w:val="clear" w:color="auto" w:fill="D0CECE" w:themeFill="background2" w:themeFillShade="E6"/>
          </w:tcPr>
          <w:p w14:paraId="1D73C8BF"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CODE</w:t>
            </w:r>
          </w:p>
        </w:tc>
        <w:tc>
          <w:tcPr>
            <w:tcW w:w="1135" w:type="dxa"/>
          </w:tcPr>
          <w:p w14:paraId="7DE915FC" w14:textId="77872569" w:rsidR="00CC1EC5" w:rsidRPr="006403CB" w:rsidRDefault="00591010" w:rsidP="00E30CBA">
            <w:pPr>
              <w:rPr>
                <w:rFonts w:asciiTheme="majorHAnsi" w:hAnsiTheme="majorHAnsi" w:cs="Arial"/>
                <w:b/>
                <w:sz w:val="20"/>
                <w:szCs w:val="20"/>
                <w:lang w:val="en-GB"/>
              </w:rPr>
            </w:pPr>
            <w:r>
              <w:rPr>
                <w:rFonts w:asciiTheme="majorHAnsi" w:hAnsiTheme="majorHAnsi" w:cs="Arial"/>
                <w:b/>
                <w:sz w:val="20"/>
                <w:szCs w:val="20"/>
                <w:lang w:val="en-GB"/>
              </w:rPr>
              <w:t>Y0</w:t>
            </w:r>
            <w:r w:rsidR="00211EA7">
              <w:rPr>
                <w:rFonts w:asciiTheme="majorHAnsi" w:hAnsiTheme="majorHAnsi" w:cs="Arial"/>
                <w:b/>
                <w:sz w:val="20"/>
                <w:szCs w:val="20"/>
                <w:lang w:val="en-GB"/>
              </w:rPr>
              <w:t>18</w:t>
            </w:r>
          </w:p>
        </w:tc>
        <w:tc>
          <w:tcPr>
            <w:tcW w:w="2505" w:type="dxa"/>
            <w:gridSpan w:val="2"/>
            <w:shd w:val="clear" w:color="auto" w:fill="D0CECE" w:themeFill="background2" w:themeFillShade="E6"/>
          </w:tcPr>
          <w:p w14:paraId="71FD5323"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SEMESTER</w:t>
            </w:r>
          </w:p>
        </w:tc>
        <w:tc>
          <w:tcPr>
            <w:tcW w:w="1591" w:type="dxa"/>
            <w:gridSpan w:val="2"/>
          </w:tcPr>
          <w:p w14:paraId="1E6B69D1" w14:textId="7823D00E" w:rsidR="00CC1EC5" w:rsidRPr="006403CB" w:rsidRDefault="00211EA7" w:rsidP="00E30CBA">
            <w:pPr>
              <w:rPr>
                <w:rFonts w:asciiTheme="majorHAnsi" w:hAnsiTheme="majorHAnsi" w:cs="Arial"/>
                <w:b/>
                <w:sz w:val="20"/>
                <w:szCs w:val="20"/>
                <w:lang w:val="en-GB"/>
              </w:rPr>
            </w:pPr>
            <w:r>
              <w:rPr>
                <w:rFonts w:asciiTheme="majorHAnsi" w:hAnsiTheme="majorHAnsi" w:cs="Arial"/>
                <w:b/>
                <w:sz w:val="20"/>
                <w:szCs w:val="20"/>
                <w:lang w:val="en-GB"/>
              </w:rPr>
              <w:t>5th</w:t>
            </w:r>
          </w:p>
        </w:tc>
      </w:tr>
      <w:tr w:rsidR="00CC1EC5" w:rsidRPr="006403CB" w14:paraId="42DC1FF2" w14:textId="77777777" w:rsidTr="00E30CBA">
        <w:trPr>
          <w:trHeight w:val="375"/>
        </w:trPr>
        <w:tc>
          <w:tcPr>
            <w:tcW w:w="3205" w:type="dxa"/>
            <w:shd w:val="clear" w:color="auto" w:fill="D0CECE" w:themeFill="background2" w:themeFillShade="E6"/>
            <w:vAlign w:val="center"/>
          </w:tcPr>
          <w:p w14:paraId="0A0B7393"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TITLE</w:t>
            </w:r>
          </w:p>
        </w:tc>
        <w:tc>
          <w:tcPr>
            <w:tcW w:w="5231" w:type="dxa"/>
            <w:gridSpan w:val="5"/>
            <w:vAlign w:val="center"/>
          </w:tcPr>
          <w:p w14:paraId="745D859F" w14:textId="371246C1" w:rsidR="00CC1EC5" w:rsidRPr="006403CB" w:rsidRDefault="00211EA7" w:rsidP="00E30CBA">
            <w:pPr>
              <w:rPr>
                <w:rFonts w:asciiTheme="majorHAnsi" w:hAnsiTheme="majorHAnsi" w:cs="Arial"/>
                <w:sz w:val="20"/>
                <w:szCs w:val="20"/>
                <w:lang w:val="en-GB"/>
              </w:rPr>
            </w:pPr>
            <w:r>
              <w:rPr>
                <w:rFonts w:asciiTheme="majorHAnsi" w:hAnsiTheme="majorHAnsi" w:cs="Arial"/>
                <w:sz w:val="20"/>
                <w:szCs w:val="20"/>
                <w:lang w:val="en-GB"/>
              </w:rPr>
              <w:t>ADULT PSYCHOPATHOLOGY</w:t>
            </w:r>
          </w:p>
        </w:tc>
      </w:tr>
      <w:tr w:rsidR="00CC1EC5" w:rsidRPr="006403CB" w14:paraId="4F357FA0" w14:textId="77777777" w:rsidTr="00E30CBA">
        <w:trPr>
          <w:trHeight w:val="196"/>
        </w:trPr>
        <w:tc>
          <w:tcPr>
            <w:tcW w:w="5637" w:type="dxa"/>
            <w:gridSpan w:val="3"/>
            <w:shd w:val="clear" w:color="auto" w:fill="D0CECE" w:themeFill="background2" w:themeFillShade="E6"/>
            <w:vAlign w:val="center"/>
          </w:tcPr>
          <w:p w14:paraId="11C25212"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 xml:space="preserve">INDEPENDENT TEACHING ACTIVITIES </w:t>
            </w:r>
            <w:r w:rsidRPr="006403CB">
              <w:rPr>
                <w:rFonts w:asciiTheme="majorHAnsi" w:hAnsiTheme="majorHAnsi" w:cs="Arial"/>
                <w:b/>
                <w:sz w:val="20"/>
                <w:szCs w:val="20"/>
                <w:lang w:val="en-GB"/>
              </w:rPr>
              <w:br/>
            </w:r>
            <w:r w:rsidRPr="006403CB">
              <w:rPr>
                <w:rFonts w:asciiTheme="majorHAnsi" w:hAnsiTheme="majorHAnsi" w:cs="Arial"/>
                <w:i/>
                <w:sz w:val="18"/>
                <w:szCs w:val="18"/>
                <w:lang w:val="en-GB"/>
              </w:rPr>
              <w:t>if credits are awarded for separate components of the course, e.g. lectures, laboratory exercises, etc. If the credits are awarded for the whole of the course, give the weekly teaching hours and the total credits</w:t>
            </w:r>
          </w:p>
        </w:tc>
        <w:tc>
          <w:tcPr>
            <w:tcW w:w="1559" w:type="dxa"/>
            <w:gridSpan w:val="2"/>
            <w:shd w:val="clear" w:color="auto" w:fill="D0CECE" w:themeFill="background2" w:themeFillShade="E6"/>
            <w:vAlign w:val="center"/>
          </w:tcPr>
          <w:p w14:paraId="66D33722"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WEEKLY TEACHING HOURS</w:t>
            </w:r>
          </w:p>
        </w:tc>
        <w:tc>
          <w:tcPr>
            <w:tcW w:w="1240" w:type="dxa"/>
            <w:shd w:val="clear" w:color="auto" w:fill="D0CECE" w:themeFill="background2" w:themeFillShade="E6"/>
            <w:vAlign w:val="center"/>
          </w:tcPr>
          <w:p w14:paraId="4FF6EED7" w14:textId="77777777" w:rsidR="00CC1EC5" w:rsidRPr="006403CB" w:rsidRDefault="00CC1EC5" w:rsidP="00E30CBA">
            <w:pPr>
              <w:jc w:val="center"/>
              <w:rPr>
                <w:rFonts w:asciiTheme="majorHAnsi" w:hAnsiTheme="majorHAnsi" w:cs="Arial"/>
                <w:b/>
                <w:sz w:val="20"/>
                <w:szCs w:val="20"/>
                <w:lang w:val="en-GB"/>
              </w:rPr>
            </w:pPr>
            <w:r w:rsidRPr="006403CB">
              <w:rPr>
                <w:rFonts w:asciiTheme="majorHAnsi" w:hAnsiTheme="majorHAnsi" w:cs="Arial"/>
                <w:b/>
                <w:sz w:val="20"/>
                <w:szCs w:val="20"/>
                <w:lang w:val="en-GB"/>
              </w:rPr>
              <w:t>CREDITS</w:t>
            </w:r>
          </w:p>
        </w:tc>
      </w:tr>
      <w:tr w:rsidR="00CC1EC5" w:rsidRPr="006403CB" w14:paraId="1C3D4750" w14:textId="77777777" w:rsidTr="00E30CBA">
        <w:trPr>
          <w:trHeight w:val="194"/>
        </w:trPr>
        <w:tc>
          <w:tcPr>
            <w:tcW w:w="5637" w:type="dxa"/>
            <w:gridSpan w:val="3"/>
          </w:tcPr>
          <w:p w14:paraId="526E0EF1" w14:textId="77777777" w:rsidR="00CC1EC5" w:rsidRPr="006403CB" w:rsidRDefault="00CC1EC5" w:rsidP="00E30CBA">
            <w:pPr>
              <w:jc w:val="right"/>
              <w:rPr>
                <w:rFonts w:asciiTheme="majorHAnsi" w:hAnsiTheme="majorHAnsi" w:cs="Arial"/>
                <w:color w:val="002060"/>
                <w:sz w:val="20"/>
                <w:szCs w:val="20"/>
                <w:lang w:val="en-GB"/>
              </w:rPr>
            </w:pPr>
          </w:p>
        </w:tc>
        <w:tc>
          <w:tcPr>
            <w:tcW w:w="1559" w:type="dxa"/>
            <w:gridSpan w:val="2"/>
          </w:tcPr>
          <w:p w14:paraId="63400A04" w14:textId="1681B5DE" w:rsidR="00CC1EC5" w:rsidRPr="006403CB" w:rsidRDefault="00591010"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6 (3 THEORY AND 3 LAB)</w:t>
            </w:r>
          </w:p>
        </w:tc>
        <w:tc>
          <w:tcPr>
            <w:tcW w:w="1240" w:type="dxa"/>
          </w:tcPr>
          <w:p w14:paraId="2ACD2CD2" w14:textId="196E9431" w:rsidR="00CC1EC5" w:rsidRPr="006403CB" w:rsidRDefault="00591010"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6</w:t>
            </w:r>
          </w:p>
        </w:tc>
      </w:tr>
      <w:tr w:rsidR="00CC1EC5" w:rsidRPr="006403CB" w14:paraId="6A498FCD" w14:textId="77777777" w:rsidTr="00E30CBA">
        <w:trPr>
          <w:trHeight w:val="194"/>
        </w:trPr>
        <w:tc>
          <w:tcPr>
            <w:tcW w:w="5637" w:type="dxa"/>
            <w:gridSpan w:val="3"/>
          </w:tcPr>
          <w:p w14:paraId="75E5856D" w14:textId="77777777" w:rsidR="00CC1EC5" w:rsidRPr="006403CB" w:rsidRDefault="00CC1EC5" w:rsidP="00E30CBA">
            <w:pPr>
              <w:jc w:val="right"/>
              <w:rPr>
                <w:rFonts w:asciiTheme="majorHAnsi" w:hAnsiTheme="majorHAnsi" w:cs="Arial"/>
                <w:b/>
                <w:color w:val="002060"/>
                <w:sz w:val="20"/>
                <w:szCs w:val="20"/>
                <w:lang w:val="en-GB"/>
              </w:rPr>
            </w:pPr>
          </w:p>
        </w:tc>
        <w:tc>
          <w:tcPr>
            <w:tcW w:w="1559" w:type="dxa"/>
            <w:gridSpan w:val="2"/>
          </w:tcPr>
          <w:p w14:paraId="013C9DBD" w14:textId="77777777" w:rsidR="00CC1EC5" w:rsidRPr="006403CB" w:rsidRDefault="00CC1EC5" w:rsidP="00E30CBA">
            <w:pPr>
              <w:jc w:val="right"/>
              <w:rPr>
                <w:rFonts w:asciiTheme="majorHAnsi" w:hAnsiTheme="majorHAnsi" w:cs="Arial"/>
                <w:color w:val="002060"/>
                <w:sz w:val="20"/>
                <w:szCs w:val="20"/>
                <w:lang w:val="en-GB"/>
              </w:rPr>
            </w:pPr>
          </w:p>
        </w:tc>
        <w:tc>
          <w:tcPr>
            <w:tcW w:w="1240" w:type="dxa"/>
          </w:tcPr>
          <w:p w14:paraId="0D7C07F2" w14:textId="77777777" w:rsidR="00CC1EC5" w:rsidRPr="006403CB" w:rsidRDefault="00CC1EC5" w:rsidP="00E30CBA">
            <w:pPr>
              <w:rPr>
                <w:rFonts w:asciiTheme="majorHAnsi" w:hAnsiTheme="majorHAnsi" w:cs="Arial"/>
                <w:color w:val="002060"/>
                <w:sz w:val="20"/>
                <w:szCs w:val="20"/>
                <w:lang w:val="en-GB"/>
              </w:rPr>
            </w:pPr>
          </w:p>
        </w:tc>
      </w:tr>
      <w:tr w:rsidR="00CC1EC5" w:rsidRPr="006403CB" w14:paraId="6C29E175" w14:textId="77777777" w:rsidTr="00E30CBA">
        <w:trPr>
          <w:trHeight w:val="194"/>
        </w:trPr>
        <w:tc>
          <w:tcPr>
            <w:tcW w:w="5637" w:type="dxa"/>
            <w:gridSpan w:val="3"/>
          </w:tcPr>
          <w:p w14:paraId="231E9C5B" w14:textId="77777777" w:rsidR="00CC1EC5" w:rsidRPr="006403CB" w:rsidRDefault="00CC1EC5" w:rsidP="00E30CBA">
            <w:pPr>
              <w:rPr>
                <w:rFonts w:asciiTheme="majorHAnsi" w:hAnsiTheme="majorHAnsi" w:cs="Arial"/>
                <w:b/>
                <w:color w:val="002060"/>
                <w:sz w:val="20"/>
                <w:szCs w:val="20"/>
                <w:lang w:val="en-GB"/>
              </w:rPr>
            </w:pPr>
          </w:p>
        </w:tc>
        <w:tc>
          <w:tcPr>
            <w:tcW w:w="1559" w:type="dxa"/>
            <w:gridSpan w:val="2"/>
          </w:tcPr>
          <w:p w14:paraId="68610801" w14:textId="77777777" w:rsidR="00CC1EC5" w:rsidRPr="006403CB" w:rsidRDefault="00CC1EC5" w:rsidP="00E30CBA">
            <w:pPr>
              <w:jc w:val="right"/>
              <w:rPr>
                <w:rFonts w:asciiTheme="majorHAnsi" w:hAnsiTheme="majorHAnsi" w:cs="Arial"/>
                <w:color w:val="002060"/>
                <w:sz w:val="20"/>
                <w:szCs w:val="20"/>
                <w:lang w:val="en-GB"/>
              </w:rPr>
            </w:pPr>
          </w:p>
        </w:tc>
        <w:tc>
          <w:tcPr>
            <w:tcW w:w="1240" w:type="dxa"/>
          </w:tcPr>
          <w:p w14:paraId="6D7CEA00" w14:textId="77777777" w:rsidR="00CC1EC5" w:rsidRPr="006403CB" w:rsidRDefault="00CC1EC5" w:rsidP="00E30CBA">
            <w:pPr>
              <w:rPr>
                <w:rFonts w:asciiTheme="majorHAnsi" w:hAnsiTheme="majorHAnsi" w:cs="Arial"/>
                <w:color w:val="002060"/>
                <w:sz w:val="20"/>
                <w:szCs w:val="20"/>
                <w:lang w:val="en-GB"/>
              </w:rPr>
            </w:pPr>
          </w:p>
        </w:tc>
      </w:tr>
      <w:tr w:rsidR="00CC1EC5" w:rsidRPr="006403CB" w14:paraId="3A526D32" w14:textId="77777777" w:rsidTr="00E30CBA">
        <w:trPr>
          <w:trHeight w:val="194"/>
        </w:trPr>
        <w:tc>
          <w:tcPr>
            <w:tcW w:w="5637" w:type="dxa"/>
            <w:gridSpan w:val="3"/>
            <w:shd w:val="clear" w:color="auto" w:fill="D0CECE" w:themeFill="background2" w:themeFillShade="E6"/>
          </w:tcPr>
          <w:p w14:paraId="1DBB2F3B" w14:textId="77777777" w:rsidR="00CC1EC5" w:rsidRPr="006403CB" w:rsidRDefault="00CC1EC5" w:rsidP="00E30CBA">
            <w:pPr>
              <w:rPr>
                <w:rFonts w:asciiTheme="majorHAnsi" w:hAnsiTheme="majorHAnsi" w:cs="Arial"/>
                <w:i/>
                <w:sz w:val="18"/>
                <w:szCs w:val="18"/>
                <w:lang w:val="en-GB"/>
              </w:rPr>
            </w:pPr>
            <w:r w:rsidRPr="006403CB">
              <w:rPr>
                <w:rFonts w:asciiTheme="majorHAnsi" w:hAnsiTheme="majorHAnsi" w:cs="Arial"/>
                <w:i/>
                <w:sz w:val="18"/>
                <w:szCs w:val="18"/>
                <w:lang w:val="en-GB"/>
              </w:rPr>
              <w:t>Add rows if necessary. The organisation of teaching and the teaching methods used are described in detail at (d).</w:t>
            </w:r>
          </w:p>
        </w:tc>
        <w:tc>
          <w:tcPr>
            <w:tcW w:w="1559" w:type="dxa"/>
            <w:gridSpan w:val="2"/>
          </w:tcPr>
          <w:p w14:paraId="310FA94D" w14:textId="77777777" w:rsidR="00CC1EC5" w:rsidRPr="006403CB" w:rsidRDefault="00CC1EC5" w:rsidP="00E30CBA">
            <w:pPr>
              <w:jc w:val="right"/>
              <w:rPr>
                <w:rFonts w:asciiTheme="majorHAnsi" w:hAnsiTheme="majorHAnsi" w:cs="Arial"/>
                <w:color w:val="002060"/>
                <w:sz w:val="20"/>
                <w:szCs w:val="20"/>
                <w:lang w:val="en-GB"/>
              </w:rPr>
            </w:pPr>
          </w:p>
        </w:tc>
        <w:tc>
          <w:tcPr>
            <w:tcW w:w="1240" w:type="dxa"/>
          </w:tcPr>
          <w:p w14:paraId="40DEB1A9" w14:textId="77777777" w:rsidR="00CC1EC5" w:rsidRPr="006403CB" w:rsidRDefault="00CC1EC5" w:rsidP="00E30CBA">
            <w:pPr>
              <w:rPr>
                <w:rFonts w:asciiTheme="majorHAnsi" w:hAnsiTheme="majorHAnsi" w:cs="Arial"/>
                <w:color w:val="002060"/>
                <w:sz w:val="20"/>
                <w:szCs w:val="20"/>
                <w:lang w:val="en-GB"/>
              </w:rPr>
            </w:pPr>
          </w:p>
        </w:tc>
      </w:tr>
      <w:tr w:rsidR="00CC1EC5" w:rsidRPr="006403CB" w14:paraId="7105DBA0" w14:textId="77777777" w:rsidTr="00E30CBA">
        <w:trPr>
          <w:trHeight w:val="599"/>
        </w:trPr>
        <w:tc>
          <w:tcPr>
            <w:tcW w:w="3205" w:type="dxa"/>
            <w:shd w:val="clear" w:color="auto" w:fill="D0CECE" w:themeFill="background2" w:themeFillShade="E6"/>
          </w:tcPr>
          <w:p w14:paraId="0733F7FA"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COURSE TYPE</w:t>
            </w:r>
            <w:r w:rsidRPr="006403CB">
              <w:rPr>
                <w:rFonts w:asciiTheme="majorHAnsi" w:hAnsiTheme="majorHAnsi" w:cs="Arial"/>
                <w:i/>
                <w:sz w:val="16"/>
                <w:szCs w:val="16"/>
                <w:lang w:val="en-GB"/>
              </w:rPr>
              <w:t xml:space="preserve"> </w:t>
            </w:r>
          </w:p>
          <w:p w14:paraId="6FBCD901"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i/>
                <w:sz w:val="16"/>
                <w:szCs w:val="16"/>
                <w:lang w:val="en-GB"/>
              </w:rPr>
              <w:t xml:space="preserve">general background, </w:t>
            </w:r>
            <w:r w:rsidRPr="006403CB">
              <w:rPr>
                <w:rFonts w:asciiTheme="majorHAnsi" w:hAnsiTheme="majorHAnsi" w:cs="Arial"/>
                <w:i/>
                <w:sz w:val="16"/>
                <w:szCs w:val="16"/>
                <w:lang w:val="en-GB"/>
              </w:rPr>
              <w:br/>
              <w:t>special background, specialised general knowledge, skills development</w:t>
            </w:r>
          </w:p>
        </w:tc>
        <w:tc>
          <w:tcPr>
            <w:tcW w:w="5231" w:type="dxa"/>
            <w:gridSpan w:val="5"/>
          </w:tcPr>
          <w:p w14:paraId="3ADDFB7E" w14:textId="755538CA"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 xml:space="preserve">SPECIAL BACKGROUND </w:t>
            </w:r>
          </w:p>
        </w:tc>
      </w:tr>
      <w:tr w:rsidR="00CC1EC5" w:rsidRPr="006403CB" w14:paraId="509295DB" w14:textId="77777777" w:rsidTr="00E30CBA">
        <w:tc>
          <w:tcPr>
            <w:tcW w:w="3205" w:type="dxa"/>
            <w:shd w:val="clear" w:color="auto" w:fill="D0CECE" w:themeFill="background2" w:themeFillShade="E6"/>
          </w:tcPr>
          <w:p w14:paraId="08C77493"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PREREQUISITE COURSES:</w:t>
            </w:r>
          </w:p>
          <w:p w14:paraId="66CFF129" w14:textId="77777777" w:rsidR="00CC1EC5" w:rsidRPr="006403CB" w:rsidRDefault="00CC1EC5" w:rsidP="00E30CBA">
            <w:pPr>
              <w:jc w:val="right"/>
              <w:rPr>
                <w:rFonts w:asciiTheme="majorHAnsi" w:hAnsiTheme="majorHAnsi" w:cs="Arial"/>
                <w:b/>
                <w:sz w:val="20"/>
                <w:szCs w:val="20"/>
                <w:lang w:val="en-GB"/>
              </w:rPr>
            </w:pPr>
          </w:p>
        </w:tc>
        <w:tc>
          <w:tcPr>
            <w:tcW w:w="5231" w:type="dxa"/>
            <w:gridSpan w:val="5"/>
          </w:tcPr>
          <w:p w14:paraId="52638FDB" w14:textId="38ADB16A"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w:t>
            </w:r>
          </w:p>
        </w:tc>
      </w:tr>
      <w:tr w:rsidR="00CC1EC5" w:rsidRPr="006403CB" w14:paraId="52E04C7A" w14:textId="77777777" w:rsidTr="00E30CBA">
        <w:tc>
          <w:tcPr>
            <w:tcW w:w="3205" w:type="dxa"/>
            <w:shd w:val="clear" w:color="auto" w:fill="D0CECE" w:themeFill="background2" w:themeFillShade="E6"/>
          </w:tcPr>
          <w:p w14:paraId="228BCF79"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LANGUAGE OF INSTRUCTION and EXAMINATIONS:</w:t>
            </w:r>
          </w:p>
        </w:tc>
        <w:tc>
          <w:tcPr>
            <w:tcW w:w="5231" w:type="dxa"/>
            <w:gridSpan w:val="5"/>
          </w:tcPr>
          <w:p w14:paraId="68A3116C" w14:textId="766A9144"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GREEK</w:t>
            </w:r>
          </w:p>
        </w:tc>
      </w:tr>
      <w:tr w:rsidR="00CC1EC5" w:rsidRPr="006403CB" w14:paraId="6E97CE99" w14:textId="77777777" w:rsidTr="00E30CBA">
        <w:tc>
          <w:tcPr>
            <w:tcW w:w="3205" w:type="dxa"/>
            <w:shd w:val="clear" w:color="auto" w:fill="D0CECE" w:themeFill="background2" w:themeFillShade="E6"/>
          </w:tcPr>
          <w:p w14:paraId="01E2C1E9" w14:textId="77777777" w:rsidR="00CC1EC5" w:rsidRPr="006403CB" w:rsidRDefault="00CC1EC5" w:rsidP="00E30CBA">
            <w:pPr>
              <w:jc w:val="right"/>
              <w:rPr>
                <w:rFonts w:asciiTheme="majorHAnsi" w:hAnsiTheme="majorHAnsi" w:cs="Arial"/>
                <w:b/>
                <w:sz w:val="20"/>
                <w:szCs w:val="20"/>
                <w:lang w:val="en-GB"/>
              </w:rPr>
            </w:pPr>
            <w:r>
              <w:rPr>
                <w:rFonts w:asciiTheme="majorHAnsi" w:hAnsiTheme="majorHAnsi" w:cs="Arial"/>
                <w:b/>
                <w:sz w:val="20"/>
                <w:szCs w:val="20"/>
                <w:lang w:val="en-GB"/>
              </w:rPr>
              <w:t>IS THE COURSE</w:t>
            </w:r>
            <w:r w:rsidRPr="006403CB">
              <w:rPr>
                <w:rFonts w:asciiTheme="majorHAnsi" w:hAnsiTheme="majorHAnsi" w:cs="Arial"/>
                <w:b/>
                <w:sz w:val="20"/>
                <w:szCs w:val="20"/>
                <w:lang w:val="en-GB"/>
              </w:rPr>
              <w:t xml:space="preserve"> OFFERED TO ERASMUS STUDENTS</w:t>
            </w:r>
          </w:p>
        </w:tc>
        <w:tc>
          <w:tcPr>
            <w:tcW w:w="5231" w:type="dxa"/>
            <w:gridSpan w:val="5"/>
          </w:tcPr>
          <w:p w14:paraId="7335B619" w14:textId="4871D1CE" w:rsidR="00CC1EC5" w:rsidRPr="006403CB" w:rsidRDefault="00591010" w:rsidP="00E30CBA">
            <w:pPr>
              <w:rPr>
                <w:rFonts w:asciiTheme="majorHAnsi" w:hAnsiTheme="majorHAnsi" w:cs="Arial"/>
                <w:color w:val="002060"/>
                <w:sz w:val="20"/>
                <w:szCs w:val="20"/>
                <w:lang w:val="en-GB"/>
              </w:rPr>
            </w:pPr>
            <w:r>
              <w:rPr>
                <w:rFonts w:asciiTheme="majorHAnsi" w:hAnsiTheme="majorHAnsi" w:cs="Arial"/>
                <w:color w:val="002060"/>
                <w:sz w:val="20"/>
                <w:szCs w:val="20"/>
                <w:lang w:val="en-GB"/>
              </w:rPr>
              <w:t>YES</w:t>
            </w:r>
          </w:p>
        </w:tc>
      </w:tr>
      <w:tr w:rsidR="00CC1EC5" w:rsidRPr="006403CB" w14:paraId="2B370A97" w14:textId="77777777" w:rsidTr="00E30CBA">
        <w:tc>
          <w:tcPr>
            <w:tcW w:w="3205" w:type="dxa"/>
            <w:shd w:val="clear" w:color="auto" w:fill="D0CECE" w:themeFill="background2" w:themeFillShade="E6"/>
          </w:tcPr>
          <w:p w14:paraId="50DDBB8B"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COURSE WEBSITE (URL)</w:t>
            </w:r>
          </w:p>
        </w:tc>
        <w:tc>
          <w:tcPr>
            <w:tcW w:w="5231" w:type="dxa"/>
            <w:gridSpan w:val="5"/>
          </w:tcPr>
          <w:p w14:paraId="657095FD" w14:textId="518AB4BC" w:rsidR="00CC1EC5" w:rsidRPr="006403CB" w:rsidRDefault="00591010" w:rsidP="00E30CBA">
            <w:pPr>
              <w:spacing w:after="200" w:line="276" w:lineRule="auto"/>
              <w:rPr>
                <w:rFonts w:asciiTheme="majorHAnsi" w:eastAsia="Calibri" w:hAnsiTheme="majorHAnsi" w:cs="Arial"/>
                <w:color w:val="002060"/>
                <w:sz w:val="20"/>
                <w:szCs w:val="20"/>
                <w:lang w:val="en-GB"/>
              </w:rPr>
            </w:pPr>
            <w:r w:rsidRPr="005B15A2">
              <w:rPr>
                <w:color w:val="0000FF"/>
                <w:u w:val="single"/>
              </w:rPr>
              <w:t>https:</w:t>
            </w:r>
            <w:r>
              <w:rPr>
                <w:color w:val="0000FF"/>
                <w:u w:val="single"/>
              </w:rPr>
              <w:t>//eclass.uowm.gr/courses</w:t>
            </w:r>
          </w:p>
        </w:tc>
      </w:tr>
    </w:tbl>
    <w:p w14:paraId="799E0A1C"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t>LEARNING OUTCOMES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CC1EC5" w:rsidRPr="006403CB" w14:paraId="1CBFE9E6" w14:textId="77777777" w:rsidTr="00E30CBA">
        <w:tc>
          <w:tcPr>
            <w:tcW w:w="8472" w:type="dxa"/>
            <w:gridSpan w:val="2"/>
            <w:tcBorders>
              <w:bottom w:val="nil"/>
            </w:tcBorders>
            <w:shd w:val="clear" w:color="auto" w:fill="D0CECE" w:themeFill="background2" w:themeFillShade="E6"/>
          </w:tcPr>
          <w:p w14:paraId="3EF6CA69"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b/>
                <w:sz w:val="20"/>
                <w:szCs w:val="20"/>
                <w:lang w:val="en-GB"/>
              </w:rPr>
              <w:t>Learning outcomes</w:t>
            </w:r>
          </w:p>
        </w:tc>
      </w:tr>
      <w:tr w:rsidR="00CC1EC5" w:rsidRPr="006403CB" w14:paraId="36BDE2D1" w14:textId="77777777" w:rsidTr="00E30CBA">
        <w:tc>
          <w:tcPr>
            <w:tcW w:w="8472" w:type="dxa"/>
            <w:gridSpan w:val="2"/>
            <w:tcBorders>
              <w:top w:val="nil"/>
            </w:tcBorders>
            <w:shd w:val="clear" w:color="auto" w:fill="D0CECE" w:themeFill="background2" w:themeFillShade="E6"/>
          </w:tcPr>
          <w:p w14:paraId="097CE889"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The course learning outcomes, specific knowledge, skills and competences of an appropriate level, which the students will acquire with the successful completion of the course are described.</w:t>
            </w:r>
          </w:p>
          <w:p w14:paraId="17F18A4B" w14:textId="77777777" w:rsidR="00CC1EC5" w:rsidRPr="006403CB" w:rsidRDefault="00CC1EC5" w:rsidP="00E30CBA">
            <w:pPr>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Consult Appendix A </w:t>
            </w:r>
          </w:p>
          <w:p w14:paraId="28530D67"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Description of the level of learning outcomes for each qualifications cycle, according to the Qualifications Framework of the European Higher Education Area</w:t>
            </w:r>
          </w:p>
          <w:p w14:paraId="1535FE10"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Descriptors for Levels 6, 7 &amp; 8 of the European Qualifications Framework for Lifelong Learning and Appendix B</w:t>
            </w:r>
          </w:p>
          <w:p w14:paraId="536076E4" w14:textId="77777777" w:rsidR="00CC1EC5" w:rsidRPr="006403CB" w:rsidRDefault="00CC1EC5" w:rsidP="00CC1EC5">
            <w:pPr>
              <w:widowControl w:val="0"/>
              <w:numPr>
                <w:ilvl w:val="0"/>
                <w:numId w:val="2"/>
              </w:numPr>
              <w:autoSpaceDE w:val="0"/>
              <w:autoSpaceDN w:val="0"/>
              <w:adjustRightInd w:val="0"/>
              <w:spacing w:after="200" w:line="276" w:lineRule="auto"/>
              <w:ind w:left="313" w:hanging="219"/>
              <w:contextualSpacing/>
              <w:rPr>
                <w:rFonts w:asciiTheme="majorHAnsi" w:hAnsiTheme="majorHAnsi" w:cs="Arial"/>
                <w:i/>
                <w:sz w:val="16"/>
                <w:szCs w:val="16"/>
                <w:lang w:val="en-GB"/>
              </w:rPr>
            </w:pPr>
            <w:r w:rsidRPr="006403CB">
              <w:rPr>
                <w:rFonts w:asciiTheme="majorHAnsi" w:hAnsiTheme="majorHAnsi" w:cs="Arial"/>
                <w:i/>
                <w:sz w:val="16"/>
                <w:szCs w:val="16"/>
                <w:lang w:val="en-GB"/>
              </w:rPr>
              <w:t xml:space="preserve">Guidelines for writing Learning Outcomes </w:t>
            </w:r>
          </w:p>
        </w:tc>
      </w:tr>
      <w:tr w:rsidR="00CC1EC5" w:rsidRPr="006403CB" w14:paraId="7D108B3D" w14:textId="77777777" w:rsidTr="00E30CBA">
        <w:tc>
          <w:tcPr>
            <w:tcW w:w="8472" w:type="dxa"/>
            <w:gridSpan w:val="2"/>
          </w:tcPr>
          <w:p w14:paraId="5EE21A44" w14:textId="77777777" w:rsidR="00591010" w:rsidRPr="00211EA7" w:rsidRDefault="00591010" w:rsidP="00591010">
            <w:pPr>
              <w:widowControl w:val="0"/>
              <w:autoSpaceDE w:val="0"/>
              <w:autoSpaceDN w:val="0"/>
              <w:adjustRightInd w:val="0"/>
              <w:rPr>
                <w:rFonts w:ascii="Calibri" w:eastAsia="Calibri" w:hAnsi="Calibri"/>
                <w:bCs/>
                <w:color w:val="002060"/>
                <w:lang w:val="en-GB"/>
              </w:rPr>
            </w:pPr>
          </w:p>
          <w:p w14:paraId="288B19CD"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r w:rsidRPr="00211EA7">
              <w:rPr>
                <w:rFonts w:ascii="Calibri" w:eastAsia="Calibri" w:hAnsi="Calibri"/>
                <w:bCs/>
                <w:color w:val="002060"/>
                <w:lang w:val="en-GB"/>
              </w:rPr>
              <w:t>OBJECTIVES OF THE COURSE</w:t>
            </w:r>
          </w:p>
          <w:p w14:paraId="7B69922E"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p>
          <w:p w14:paraId="1C19DE35"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r w:rsidRPr="00211EA7">
              <w:rPr>
                <w:rFonts w:ascii="Calibri" w:eastAsia="Calibri" w:hAnsi="Calibri"/>
                <w:bCs/>
                <w:color w:val="002060"/>
                <w:lang w:val="en-GB"/>
              </w:rPr>
              <w:t>The objectives of the course are:</w:t>
            </w:r>
          </w:p>
          <w:p w14:paraId="276E5585"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p>
          <w:p w14:paraId="4ED3A6FB"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r w:rsidRPr="00211EA7">
              <w:rPr>
                <w:rFonts w:ascii="Calibri" w:eastAsia="Calibri" w:hAnsi="Calibri"/>
                <w:bCs/>
                <w:color w:val="002060"/>
                <w:lang w:val="en-GB"/>
              </w:rPr>
              <w:t>1. To introduce students to the basic concepts of psychopathology</w:t>
            </w:r>
          </w:p>
          <w:p w14:paraId="28B9D8F5"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r w:rsidRPr="00211EA7">
              <w:rPr>
                <w:rFonts w:ascii="Calibri" w:eastAsia="Calibri" w:hAnsi="Calibri"/>
                <w:bCs/>
                <w:color w:val="002060"/>
                <w:lang w:val="en-GB"/>
              </w:rPr>
              <w:t>2. To familiarize students with the basic characteristics and how each mental disorder develops</w:t>
            </w:r>
          </w:p>
          <w:p w14:paraId="7CC4E673"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r w:rsidRPr="00211EA7">
              <w:rPr>
                <w:rFonts w:ascii="Calibri" w:eastAsia="Calibri" w:hAnsi="Calibri"/>
                <w:bCs/>
                <w:color w:val="002060"/>
                <w:lang w:val="en-GB"/>
              </w:rPr>
              <w:t xml:space="preserve">3. To familiarize students with the basic clinical characteristics of each mental illness (clinical picture, diagnostic criteria, </w:t>
            </w:r>
            <w:proofErr w:type="spellStart"/>
            <w:r w:rsidRPr="00211EA7">
              <w:rPr>
                <w:rFonts w:ascii="Calibri" w:eastAsia="Calibri" w:hAnsi="Calibri"/>
                <w:bCs/>
                <w:color w:val="002060"/>
                <w:lang w:val="en-GB"/>
              </w:rPr>
              <w:t>etiology</w:t>
            </w:r>
            <w:proofErr w:type="spellEnd"/>
            <w:r w:rsidRPr="00211EA7">
              <w:rPr>
                <w:rFonts w:ascii="Calibri" w:eastAsia="Calibri" w:hAnsi="Calibri"/>
                <w:bCs/>
                <w:color w:val="002060"/>
                <w:lang w:val="en-GB"/>
              </w:rPr>
              <w:t xml:space="preserve"> and treatment)</w:t>
            </w:r>
          </w:p>
          <w:p w14:paraId="28C9B381"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r w:rsidRPr="00211EA7">
              <w:rPr>
                <w:rFonts w:ascii="Calibri" w:eastAsia="Calibri" w:hAnsi="Calibri"/>
                <w:bCs/>
                <w:color w:val="002060"/>
                <w:lang w:val="en-GB"/>
              </w:rPr>
              <w:t>4. For students to understand the basic differential diagnosis problems in mental illnesses</w:t>
            </w:r>
          </w:p>
          <w:p w14:paraId="5CF81ABA"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p>
          <w:p w14:paraId="35263A9F"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p>
          <w:p w14:paraId="16A3B291"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r w:rsidRPr="00211EA7">
              <w:rPr>
                <w:rFonts w:ascii="Calibri" w:eastAsia="Calibri" w:hAnsi="Calibri"/>
                <w:bCs/>
                <w:color w:val="002060"/>
                <w:lang w:val="en-GB"/>
              </w:rPr>
              <w:t>LEARNING RESULTS</w:t>
            </w:r>
          </w:p>
          <w:p w14:paraId="21061F1F"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p>
          <w:p w14:paraId="02E4B5D1"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r w:rsidRPr="00211EA7">
              <w:rPr>
                <w:rFonts w:ascii="Calibri" w:eastAsia="Calibri" w:hAnsi="Calibri"/>
                <w:bCs/>
                <w:color w:val="002060"/>
                <w:lang w:val="en-GB"/>
              </w:rPr>
              <w:t>After completing the course, students are expected to:</w:t>
            </w:r>
          </w:p>
          <w:p w14:paraId="1B1FC654"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p>
          <w:p w14:paraId="2D084F39"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r w:rsidRPr="00211EA7">
              <w:rPr>
                <w:rFonts w:ascii="Calibri" w:eastAsia="Calibri" w:hAnsi="Calibri"/>
                <w:bCs/>
                <w:color w:val="002060"/>
                <w:lang w:val="en-GB"/>
              </w:rPr>
              <w:t>1. To familiarize themselves with the basic concepts of psychopathology</w:t>
            </w:r>
          </w:p>
          <w:p w14:paraId="32D40BDC"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r w:rsidRPr="00211EA7">
              <w:rPr>
                <w:rFonts w:ascii="Calibri" w:eastAsia="Calibri" w:hAnsi="Calibri"/>
                <w:bCs/>
                <w:color w:val="002060"/>
                <w:lang w:val="en-GB"/>
              </w:rPr>
              <w:t xml:space="preserve">2. To understand in depth the basic clinical characteristics of each mental illness (clinical picture, diagnostic criteria, </w:t>
            </w:r>
            <w:proofErr w:type="spellStart"/>
            <w:r w:rsidRPr="00211EA7">
              <w:rPr>
                <w:rFonts w:ascii="Calibri" w:eastAsia="Calibri" w:hAnsi="Calibri"/>
                <w:bCs/>
                <w:color w:val="002060"/>
                <w:lang w:val="en-GB"/>
              </w:rPr>
              <w:t>etiology</w:t>
            </w:r>
            <w:proofErr w:type="spellEnd"/>
            <w:r w:rsidRPr="00211EA7">
              <w:rPr>
                <w:rFonts w:ascii="Calibri" w:eastAsia="Calibri" w:hAnsi="Calibri"/>
                <w:bCs/>
                <w:color w:val="002060"/>
                <w:lang w:val="en-GB"/>
              </w:rPr>
              <w:t xml:space="preserve"> and treatment)</w:t>
            </w:r>
          </w:p>
          <w:p w14:paraId="0BD7BBB6" w14:textId="77777777" w:rsidR="00211EA7" w:rsidRPr="00211EA7" w:rsidRDefault="00211EA7" w:rsidP="00211EA7">
            <w:pPr>
              <w:widowControl w:val="0"/>
              <w:autoSpaceDE w:val="0"/>
              <w:autoSpaceDN w:val="0"/>
              <w:adjustRightInd w:val="0"/>
              <w:rPr>
                <w:rFonts w:ascii="Calibri" w:eastAsia="Calibri" w:hAnsi="Calibri"/>
                <w:bCs/>
                <w:color w:val="002060"/>
                <w:lang w:val="en-GB"/>
              </w:rPr>
            </w:pPr>
            <w:r w:rsidRPr="00211EA7">
              <w:rPr>
                <w:rFonts w:ascii="Calibri" w:eastAsia="Calibri" w:hAnsi="Calibri"/>
                <w:bCs/>
                <w:color w:val="002060"/>
                <w:lang w:val="en-GB"/>
              </w:rPr>
              <w:t>3. Be able to resolve differential diagnostic problems after thorough history taking</w:t>
            </w:r>
          </w:p>
          <w:p w14:paraId="1E81E159" w14:textId="6E48DEDA" w:rsidR="006A5903" w:rsidRPr="00211EA7" w:rsidRDefault="00211EA7" w:rsidP="00211EA7">
            <w:pPr>
              <w:widowControl w:val="0"/>
              <w:autoSpaceDE w:val="0"/>
              <w:autoSpaceDN w:val="0"/>
              <w:adjustRightInd w:val="0"/>
              <w:rPr>
                <w:rFonts w:ascii="Calibri" w:eastAsia="Calibri" w:hAnsi="Calibri"/>
                <w:bCs/>
                <w:color w:val="002060"/>
                <w:lang w:val="en-GB"/>
              </w:rPr>
            </w:pPr>
            <w:r w:rsidRPr="00211EA7">
              <w:rPr>
                <w:rFonts w:ascii="Calibri" w:eastAsia="Calibri" w:hAnsi="Calibri"/>
                <w:bCs/>
                <w:color w:val="002060"/>
                <w:lang w:val="en-GB"/>
              </w:rPr>
              <w:t>4. To develop critical thinking towards the basic issues of psychopathology</w:t>
            </w:r>
          </w:p>
          <w:p w14:paraId="77AED80A" w14:textId="77777777" w:rsidR="006A5903" w:rsidRPr="00211EA7" w:rsidRDefault="006A5903" w:rsidP="006A5903">
            <w:pPr>
              <w:widowControl w:val="0"/>
              <w:autoSpaceDE w:val="0"/>
              <w:autoSpaceDN w:val="0"/>
              <w:adjustRightInd w:val="0"/>
              <w:rPr>
                <w:rFonts w:ascii="Calibri" w:eastAsia="Calibri" w:hAnsi="Calibri"/>
                <w:bCs/>
                <w:color w:val="002060"/>
                <w:lang w:val="en-GB"/>
              </w:rPr>
            </w:pPr>
          </w:p>
          <w:p w14:paraId="09A2E721" w14:textId="77777777" w:rsidR="006A5903" w:rsidRPr="00211EA7" w:rsidRDefault="006A5903" w:rsidP="006A5903">
            <w:pPr>
              <w:widowControl w:val="0"/>
              <w:autoSpaceDE w:val="0"/>
              <w:autoSpaceDN w:val="0"/>
              <w:adjustRightInd w:val="0"/>
              <w:rPr>
                <w:rFonts w:ascii="Calibri" w:eastAsia="Calibri" w:hAnsi="Calibri"/>
                <w:bCs/>
                <w:color w:val="002060"/>
                <w:lang w:val="en-GB"/>
              </w:rPr>
            </w:pPr>
          </w:p>
          <w:p w14:paraId="49899B41" w14:textId="77777777" w:rsidR="006A5903" w:rsidRPr="00211EA7" w:rsidRDefault="006A5903" w:rsidP="006A5903">
            <w:pPr>
              <w:widowControl w:val="0"/>
              <w:autoSpaceDE w:val="0"/>
              <w:autoSpaceDN w:val="0"/>
              <w:adjustRightInd w:val="0"/>
              <w:rPr>
                <w:rFonts w:ascii="Calibri" w:eastAsia="Calibri" w:hAnsi="Calibri"/>
                <w:bCs/>
                <w:color w:val="002060"/>
                <w:lang w:val="en-GB"/>
              </w:rPr>
            </w:pPr>
          </w:p>
          <w:p w14:paraId="3F15E448" w14:textId="77777777" w:rsidR="006A5903" w:rsidRPr="00211EA7" w:rsidRDefault="006A5903" w:rsidP="006A5903">
            <w:pPr>
              <w:widowControl w:val="0"/>
              <w:autoSpaceDE w:val="0"/>
              <w:autoSpaceDN w:val="0"/>
              <w:adjustRightInd w:val="0"/>
              <w:rPr>
                <w:rFonts w:ascii="Calibri" w:eastAsia="Calibri" w:hAnsi="Calibri"/>
                <w:bCs/>
                <w:color w:val="002060"/>
                <w:lang w:val="en-GB"/>
              </w:rPr>
            </w:pPr>
          </w:p>
          <w:p w14:paraId="45E36590" w14:textId="77777777" w:rsidR="006A5903" w:rsidRPr="00211EA7" w:rsidRDefault="006A5903" w:rsidP="006A5903">
            <w:pPr>
              <w:widowControl w:val="0"/>
              <w:autoSpaceDE w:val="0"/>
              <w:autoSpaceDN w:val="0"/>
              <w:adjustRightInd w:val="0"/>
              <w:rPr>
                <w:rFonts w:ascii="Calibri" w:eastAsia="Calibri" w:hAnsi="Calibri"/>
                <w:bCs/>
                <w:color w:val="002060"/>
                <w:lang w:val="en-GB"/>
              </w:rPr>
            </w:pPr>
          </w:p>
          <w:p w14:paraId="3FBC2320" w14:textId="77777777" w:rsidR="006A5903" w:rsidRPr="00211EA7" w:rsidRDefault="006A5903" w:rsidP="006A5903">
            <w:pPr>
              <w:widowControl w:val="0"/>
              <w:autoSpaceDE w:val="0"/>
              <w:autoSpaceDN w:val="0"/>
              <w:adjustRightInd w:val="0"/>
              <w:rPr>
                <w:rFonts w:ascii="Calibri" w:eastAsia="Calibri" w:hAnsi="Calibri"/>
                <w:bCs/>
                <w:color w:val="002060"/>
                <w:lang w:val="en-GB"/>
              </w:rPr>
            </w:pPr>
          </w:p>
          <w:p w14:paraId="2F9C45FD" w14:textId="77777777" w:rsidR="006A5903" w:rsidRPr="00211EA7" w:rsidRDefault="006A5903" w:rsidP="006A5903">
            <w:pPr>
              <w:widowControl w:val="0"/>
              <w:autoSpaceDE w:val="0"/>
              <w:autoSpaceDN w:val="0"/>
              <w:adjustRightInd w:val="0"/>
              <w:rPr>
                <w:rFonts w:ascii="Calibri" w:eastAsia="Calibri" w:hAnsi="Calibri"/>
                <w:bCs/>
                <w:color w:val="002060"/>
                <w:lang w:val="en-GB"/>
              </w:rPr>
            </w:pPr>
          </w:p>
          <w:p w14:paraId="1935B9B4" w14:textId="77777777" w:rsidR="006A5903" w:rsidRPr="00211EA7" w:rsidRDefault="006A5903" w:rsidP="006A5903">
            <w:pPr>
              <w:widowControl w:val="0"/>
              <w:autoSpaceDE w:val="0"/>
              <w:autoSpaceDN w:val="0"/>
              <w:adjustRightInd w:val="0"/>
              <w:spacing w:after="60"/>
              <w:rPr>
                <w:rFonts w:ascii="Calibri" w:hAnsi="Calibri" w:cs="Arial"/>
                <w:bCs/>
                <w:i/>
                <w:sz w:val="16"/>
                <w:szCs w:val="16"/>
                <w:lang w:val="en-GB"/>
              </w:rPr>
            </w:pPr>
          </w:p>
          <w:p w14:paraId="3D21EA1C" w14:textId="77777777" w:rsidR="006A5903" w:rsidRPr="00211EA7" w:rsidRDefault="006A5903" w:rsidP="006A5903">
            <w:pPr>
              <w:widowControl w:val="0"/>
              <w:autoSpaceDE w:val="0"/>
              <w:autoSpaceDN w:val="0"/>
              <w:adjustRightInd w:val="0"/>
              <w:spacing w:after="60"/>
              <w:rPr>
                <w:rFonts w:ascii="Calibri" w:hAnsi="Calibri" w:cs="Arial"/>
                <w:bCs/>
                <w:i/>
                <w:sz w:val="16"/>
                <w:szCs w:val="16"/>
                <w:lang w:val="en-GB"/>
              </w:rPr>
            </w:pPr>
          </w:p>
          <w:p w14:paraId="591F0518" w14:textId="77777777" w:rsidR="006A5903" w:rsidRPr="00211EA7" w:rsidRDefault="006A5903" w:rsidP="006A5903">
            <w:pPr>
              <w:widowControl w:val="0"/>
              <w:autoSpaceDE w:val="0"/>
              <w:autoSpaceDN w:val="0"/>
              <w:adjustRightInd w:val="0"/>
              <w:spacing w:after="60"/>
              <w:rPr>
                <w:rFonts w:ascii="Calibri" w:hAnsi="Calibri" w:cs="Arial"/>
                <w:bCs/>
                <w:i/>
                <w:sz w:val="16"/>
                <w:szCs w:val="16"/>
                <w:lang w:val="en-GB"/>
              </w:rPr>
            </w:pPr>
          </w:p>
          <w:p w14:paraId="16134A28" w14:textId="77777777" w:rsidR="00CC1EC5" w:rsidRPr="00211EA7" w:rsidRDefault="00CC1EC5" w:rsidP="00E30CBA">
            <w:pPr>
              <w:widowControl w:val="0"/>
              <w:autoSpaceDE w:val="0"/>
              <w:autoSpaceDN w:val="0"/>
              <w:adjustRightInd w:val="0"/>
              <w:spacing w:after="60"/>
              <w:rPr>
                <w:rFonts w:asciiTheme="majorHAnsi" w:hAnsiTheme="majorHAnsi" w:cs="Arial"/>
                <w:bCs/>
                <w:i/>
                <w:sz w:val="16"/>
                <w:szCs w:val="16"/>
                <w:lang w:val="en-GB"/>
              </w:rPr>
            </w:pPr>
          </w:p>
        </w:tc>
      </w:tr>
      <w:tr w:rsidR="00CC1EC5" w:rsidRPr="006403CB" w14:paraId="566DD74F" w14:textId="77777777" w:rsidTr="00E30CBA">
        <w:tblPrEx>
          <w:tblLook w:val="0000" w:firstRow="0" w:lastRow="0" w:firstColumn="0" w:lastColumn="0" w:noHBand="0" w:noVBand="0"/>
        </w:tblPrEx>
        <w:tc>
          <w:tcPr>
            <w:tcW w:w="8472" w:type="dxa"/>
            <w:gridSpan w:val="2"/>
            <w:tcBorders>
              <w:bottom w:val="nil"/>
            </w:tcBorders>
            <w:shd w:val="clear" w:color="auto" w:fill="D0CECE" w:themeFill="background2" w:themeFillShade="E6"/>
          </w:tcPr>
          <w:p w14:paraId="7EBA9187"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b/>
                <w:sz w:val="20"/>
                <w:szCs w:val="20"/>
                <w:lang w:val="en-GB"/>
              </w:rPr>
              <w:lastRenderedPageBreak/>
              <w:t xml:space="preserve">General Competences </w:t>
            </w:r>
          </w:p>
        </w:tc>
      </w:tr>
      <w:tr w:rsidR="00CC1EC5" w:rsidRPr="006403CB" w14:paraId="7E70CDEA" w14:textId="77777777" w:rsidTr="00E30CBA">
        <w:tc>
          <w:tcPr>
            <w:tcW w:w="8472" w:type="dxa"/>
            <w:gridSpan w:val="2"/>
            <w:tcBorders>
              <w:top w:val="nil"/>
              <w:bottom w:val="nil"/>
            </w:tcBorders>
            <w:shd w:val="clear" w:color="auto" w:fill="D0CECE" w:themeFill="background2" w:themeFillShade="E6"/>
          </w:tcPr>
          <w:p w14:paraId="4EE9E7DC"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r w:rsidRPr="006403CB">
              <w:rPr>
                <w:rFonts w:asciiTheme="majorHAnsi" w:hAnsiTheme="majorHAnsi" w:cs="Arial"/>
                <w:i/>
                <w:sz w:val="16"/>
                <w:szCs w:val="16"/>
                <w:lang w:val="en-GB"/>
              </w:rPr>
              <w:t>Taking into consideration the general competences that the degree-holder must acquire (as these appear in the Diploma Supplement and appear below), at which of the following does the course aim?</w:t>
            </w:r>
          </w:p>
        </w:tc>
      </w:tr>
      <w:tr w:rsidR="00CC1EC5" w:rsidRPr="006403CB" w14:paraId="188119F0" w14:textId="77777777" w:rsidTr="00E30CBA">
        <w:tblPrEx>
          <w:tblLook w:val="0000" w:firstRow="0" w:lastRow="0" w:firstColumn="0" w:lastColumn="0" w:noHBand="0" w:noVBand="0"/>
        </w:tblPrEx>
        <w:tc>
          <w:tcPr>
            <w:tcW w:w="3964" w:type="dxa"/>
            <w:tcBorders>
              <w:top w:val="nil"/>
              <w:bottom w:val="single" w:sz="4" w:space="0" w:color="auto"/>
              <w:right w:val="nil"/>
            </w:tcBorders>
            <w:shd w:val="clear" w:color="auto" w:fill="D0CECE" w:themeFill="background2" w:themeFillShade="E6"/>
          </w:tcPr>
          <w:p w14:paraId="489898E5"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Search for, analysis and synthesis of data and information, with the use of the necessary technology </w:t>
            </w:r>
          </w:p>
          <w:p w14:paraId="212E7205"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Adapting to new situations </w:t>
            </w:r>
          </w:p>
          <w:p w14:paraId="0DD8E1B7"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Decision-making </w:t>
            </w:r>
          </w:p>
          <w:p w14:paraId="5457F049"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independently </w:t>
            </w:r>
          </w:p>
          <w:p w14:paraId="4CAA134F"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Team work</w:t>
            </w:r>
          </w:p>
          <w:p w14:paraId="33B3A207"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international environment </w:t>
            </w:r>
          </w:p>
          <w:p w14:paraId="0D5BC8B4"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Working in an interdisciplinary environment </w:t>
            </w:r>
          </w:p>
          <w:p w14:paraId="152F52EC"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Production of new research ideas </w:t>
            </w:r>
          </w:p>
        </w:tc>
        <w:tc>
          <w:tcPr>
            <w:tcW w:w="4508" w:type="dxa"/>
            <w:tcBorders>
              <w:top w:val="nil"/>
              <w:left w:val="nil"/>
              <w:bottom w:val="single" w:sz="4" w:space="0" w:color="auto"/>
            </w:tcBorders>
            <w:shd w:val="clear" w:color="auto" w:fill="D0CECE" w:themeFill="background2" w:themeFillShade="E6"/>
          </w:tcPr>
          <w:p w14:paraId="538CDDAF"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Project planning and management </w:t>
            </w:r>
          </w:p>
          <w:p w14:paraId="5E215405"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difference and multiculturalism </w:t>
            </w:r>
          </w:p>
          <w:p w14:paraId="3FA12EAA"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Respect for the natural environment </w:t>
            </w:r>
          </w:p>
          <w:p w14:paraId="25880A59"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Showing social, professional and ethical responsibility and sensitivity to gender issues </w:t>
            </w:r>
          </w:p>
          <w:p w14:paraId="6F01C2F5" w14:textId="77777777" w:rsidR="00CC1EC5" w:rsidRPr="006403CB" w:rsidRDefault="00CC1EC5" w:rsidP="00E30CBA">
            <w:pPr>
              <w:widowControl w:val="0"/>
              <w:autoSpaceDE w:val="0"/>
              <w:autoSpaceDN w:val="0"/>
              <w:adjustRightInd w:val="0"/>
              <w:rPr>
                <w:rFonts w:asciiTheme="majorHAnsi" w:hAnsiTheme="majorHAnsi" w:cs="Arial"/>
                <w:i/>
                <w:sz w:val="16"/>
                <w:szCs w:val="16"/>
                <w:lang w:val="en-GB"/>
              </w:rPr>
            </w:pPr>
            <w:r w:rsidRPr="006403CB">
              <w:rPr>
                <w:rFonts w:asciiTheme="majorHAnsi" w:hAnsiTheme="majorHAnsi" w:cs="Arial"/>
                <w:i/>
                <w:sz w:val="16"/>
                <w:szCs w:val="16"/>
                <w:lang w:val="en-GB"/>
              </w:rPr>
              <w:t xml:space="preserve">Criticism and self-criticism </w:t>
            </w:r>
          </w:p>
          <w:p w14:paraId="31A12DE9"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Production of free, creative and inductive thinking</w:t>
            </w:r>
          </w:p>
          <w:p w14:paraId="0F6B15B2"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w:t>
            </w:r>
          </w:p>
          <w:p w14:paraId="1A2BFD2C" w14:textId="77777777" w:rsidR="00CC1EC5" w:rsidRPr="006403CB" w:rsidRDefault="00CC1EC5" w:rsidP="00E30CBA">
            <w:pPr>
              <w:rPr>
                <w:rFonts w:asciiTheme="majorHAnsi" w:hAnsiTheme="majorHAnsi" w:cs="Arial"/>
                <w:i/>
                <w:sz w:val="16"/>
                <w:szCs w:val="16"/>
                <w:lang w:val="en-GB"/>
              </w:rPr>
            </w:pPr>
            <w:r w:rsidRPr="006403CB">
              <w:rPr>
                <w:rFonts w:asciiTheme="majorHAnsi" w:hAnsiTheme="majorHAnsi" w:cs="Arial"/>
                <w:i/>
                <w:sz w:val="16"/>
                <w:szCs w:val="16"/>
                <w:lang w:val="en-GB"/>
              </w:rPr>
              <w:t>Others…</w:t>
            </w:r>
          </w:p>
          <w:p w14:paraId="249C3A9B" w14:textId="77777777" w:rsidR="00CC1EC5" w:rsidRPr="006403CB" w:rsidRDefault="00CC1EC5" w:rsidP="00E30CBA">
            <w:pPr>
              <w:rPr>
                <w:rFonts w:asciiTheme="majorHAnsi" w:hAnsiTheme="majorHAnsi" w:cs="Arial"/>
                <w:b/>
                <w:sz w:val="20"/>
                <w:szCs w:val="20"/>
                <w:lang w:val="en-GB"/>
              </w:rPr>
            </w:pPr>
            <w:r w:rsidRPr="006403CB">
              <w:rPr>
                <w:rFonts w:asciiTheme="majorHAnsi" w:hAnsiTheme="majorHAnsi" w:cs="Arial"/>
                <w:i/>
                <w:sz w:val="16"/>
                <w:szCs w:val="16"/>
                <w:lang w:val="en-GB"/>
              </w:rPr>
              <w:t>…….</w:t>
            </w:r>
          </w:p>
        </w:tc>
      </w:tr>
      <w:tr w:rsidR="00CC1EC5" w:rsidRPr="006403CB" w14:paraId="1F61C997" w14:textId="77777777" w:rsidTr="00E30CBA">
        <w:tc>
          <w:tcPr>
            <w:tcW w:w="8472" w:type="dxa"/>
            <w:gridSpan w:val="2"/>
            <w:tcBorders>
              <w:bottom w:val="single" w:sz="4" w:space="0" w:color="auto"/>
            </w:tcBorders>
          </w:tcPr>
          <w:p w14:paraId="563B994A" w14:textId="77777777" w:rsidR="006A5903" w:rsidRPr="00591010" w:rsidRDefault="006A5903" w:rsidP="006A5903">
            <w:pPr>
              <w:widowControl w:val="0"/>
              <w:autoSpaceDE w:val="0"/>
              <w:autoSpaceDN w:val="0"/>
              <w:adjustRightInd w:val="0"/>
              <w:rPr>
                <w:rFonts w:ascii="Calibri" w:eastAsia="Calibri" w:hAnsi="Calibri"/>
                <w:color w:val="002060"/>
                <w:lang w:val="en-GB"/>
              </w:rPr>
            </w:pPr>
          </w:p>
          <w:p w14:paraId="773282B7"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Students are expected to acquire the following skills:</w:t>
            </w:r>
          </w:p>
          <w:p w14:paraId="67CD94C6"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1. search, analysis and synthesis of data and information</w:t>
            </w:r>
          </w:p>
          <w:p w14:paraId="54D15827"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2. independent and group work</w:t>
            </w:r>
          </w:p>
          <w:p w14:paraId="7E2FC367"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3. work in an interdisciplinary environment</w:t>
            </w:r>
          </w:p>
          <w:p w14:paraId="09685490"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4. exercising criticism and self-criticism</w:t>
            </w:r>
          </w:p>
          <w:p w14:paraId="0280BB75" w14:textId="77777777" w:rsidR="00591010" w:rsidRPr="00591010" w:rsidRDefault="00591010" w:rsidP="00591010">
            <w:pPr>
              <w:widowControl w:val="0"/>
              <w:autoSpaceDE w:val="0"/>
              <w:autoSpaceDN w:val="0"/>
              <w:adjustRightInd w:val="0"/>
              <w:rPr>
                <w:rFonts w:ascii="Calibri" w:eastAsia="Calibri" w:hAnsi="Calibri"/>
                <w:color w:val="002060"/>
                <w:lang w:val="en-GB"/>
              </w:rPr>
            </w:pPr>
            <w:r w:rsidRPr="00591010">
              <w:rPr>
                <w:rFonts w:ascii="Calibri" w:eastAsia="Calibri" w:hAnsi="Calibri"/>
                <w:color w:val="002060"/>
                <w:lang w:val="en-GB"/>
              </w:rPr>
              <w:t>5. promotion of free, creative and inductive thinking</w:t>
            </w:r>
          </w:p>
          <w:p w14:paraId="47749C93" w14:textId="1FA43240" w:rsidR="006A5903" w:rsidRDefault="00591010" w:rsidP="00591010">
            <w:pPr>
              <w:widowControl w:val="0"/>
              <w:autoSpaceDE w:val="0"/>
              <w:autoSpaceDN w:val="0"/>
              <w:adjustRightInd w:val="0"/>
              <w:rPr>
                <w:rFonts w:ascii="Calibri" w:eastAsia="Calibri" w:hAnsi="Calibri"/>
                <w:color w:val="002060"/>
                <w:lang w:val="el-GR"/>
              </w:rPr>
            </w:pPr>
            <w:r w:rsidRPr="00591010">
              <w:rPr>
                <w:rFonts w:ascii="Calibri" w:eastAsia="Calibri" w:hAnsi="Calibri"/>
                <w:color w:val="002060"/>
                <w:lang w:val="el-GR"/>
              </w:rPr>
              <w:t xml:space="preserve">6. </w:t>
            </w:r>
            <w:proofErr w:type="spellStart"/>
            <w:r w:rsidRPr="00591010">
              <w:rPr>
                <w:rFonts w:ascii="Calibri" w:eastAsia="Calibri" w:hAnsi="Calibri"/>
                <w:color w:val="002060"/>
                <w:lang w:val="el-GR"/>
              </w:rPr>
              <w:t>moral</w:t>
            </w:r>
            <w:proofErr w:type="spellEnd"/>
            <w:r w:rsidRPr="00591010">
              <w:rPr>
                <w:rFonts w:ascii="Calibri" w:eastAsia="Calibri" w:hAnsi="Calibri"/>
                <w:color w:val="002060"/>
                <w:lang w:val="el-GR"/>
              </w:rPr>
              <w:t xml:space="preserve"> </w:t>
            </w:r>
            <w:proofErr w:type="spellStart"/>
            <w:r w:rsidRPr="00591010">
              <w:rPr>
                <w:rFonts w:ascii="Calibri" w:eastAsia="Calibri" w:hAnsi="Calibri"/>
                <w:color w:val="002060"/>
                <w:lang w:val="el-GR"/>
              </w:rPr>
              <w:t>judgment</w:t>
            </w:r>
            <w:proofErr w:type="spellEnd"/>
          </w:p>
          <w:p w14:paraId="5FA7946F" w14:textId="77777777" w:rsidR="006A5903" w:rsidRDefault="006A5903" w:rsidP="006A5903">
            <w:pPr>
              <w:widowControl w:val="0"/>
              <w:autoSpaceDE w:val="0"/>
              <w:autoSpaceDN w:val="0"/>
              <w:adjustRightInd w:val="0"/>
              <w:rPr>
                <w:rFonts w:ascii="Calibri" w:eastAsia="Calibri" w:hAnsi="Calibri"/>
                <w:color w:val="002060"/>
                <w:lang w:val="el-GR"/>
              </w:rPr>
            </w:pPr>
          </w:p>
          <w:p w14:paraId="3AF648C8" w14:textId="77777777" w:rsidR="006A5903" w:rsidRDefault="006A5903" w:rsidP="006A5903">
            <w:pPr>
              <w:widowControl w:val="0"/>
              <w:autoSpaceDE w:val="0"/>
              <w:autoSpaceDN w:val="0"/>
              <w:adjustRightInd w:val="0"/>
              <w:rPr>
                <w:rFonts w:ascii="Calibri" w:eastAsia="Calibri" w:hAnsi="Calibri"/>
                <w:color w:val="002060"/>
                <w:lang w:val="el-GR"/>
              </w:rPr>
            </w:pPr>
          </w:p>
          <w:p w14:paraId="1552EE0F" w14:textId="77777777" w:rsidR="006A5903" w:rsidRDefault="006A5903" w:rsidP="006A5903">
            <w:pPr>
              <w:widowControl w:val="0"/>
              <w:autoSpaceDE w:val="0"/>
              <w:autoSpaceDN w:val="0"/>
              <w:adjustRightInd w:val="0"/>
              <w:rPr>
                <w:rFonts w:ascii="Calibri" w:eastAsia="Calibri" w:hAnsi="Calibri"/>
                <w:color w:val="002060"/>
                <w:lang w:val="el-GR"/>
              </w:rPr>
            </w:pPr>
          </w:p>
          <w:p w14:paraId="29838147" w14:textId="77777777" w:rsidR="006A5903" w:rsidRDefault="006A5903" w:rsidP="006A5903">
            <w:pPr>
              <w:widowControl w:val="0"/>
              <w:autoSpaceDE w:val="0"/>
              <w:autoSpaceDN w:val="0"/>
              <w:adjustRightInd w:val="0"/>
              <w:rPr>
                <w:rFonts w:ascii="Calibri" w:eastAsia="Calibri" w:hAnsi="Calibri"/>
                <w:color w:val="002060"/>
                <w:lang w:val="el-GR"/>
              </w:rPr>
            </w:pPr>
          </w:p>
          <w:p w14:paraId="350353BD" w14:textId="77777777" w:rsidR="006A5903" w:rsidRDefault="006A5903" w:rsidP="006A5903">
            <w:pPr>
              <w:widowControl w:val="0"/>
              <w:autoSpaceDE w:val="0"/>
              <w:autoSpaceDN w:val="0"/>
              <w:adjustRightInd w:val="0"/>
              <w:rPr>
                <w:rFonts w:ascii="Calibri" w:eastAsia="Calibri" w:hAnsi="Calibri"/>
                <w:color w:val="002060"/>
                <w:lang w:val="el-GR"/>
              </w:rPr>
            </w:pPr>
          </w:p>
          <w:p w14:paraId="5BB0566C" w14:textId="77777777" w:rsidR="006A5903" w:rsidRDefault="006A5903" w:rsidP="006A5903">
            <w:pPr>
              <w:widowControl w:val="0"/>
              <w:autoSpaceDE w:val="0"/>
              <w:autoSpaceDN w:val="0"/>
              <w:adjustRightInd w:val="0"/>
              <w:rPr>
                <w:rFonts w:ascii="Calibri" w:eastAsia="Calibri" w:hAnsi="Calibri"/>
                <w:color w:val="002060"/>
                <w:lang w:val="el-GR"/>
              </w:rPr>
            </w:pPr>
          </w:p>
          <w:p w14:paraId="16F04222" w14:textId="77777777" w:rsidR="006A5903" w:rsidRDefault="006A5903" w:rsidP="006A5903">
            <w:pPr>
              <w:widowControl w:val="0"/>
              <w:autoSpaceDE w:val="0"/>
              <w:autoSpaceDN w:val="0"/>
              <w:adjustRightInd w:val="0"/>
              <w:rPr>
                <w:rFonts w:ascii="Calibri" w:eastAsia="Calibri" w:hAnsi="Calibri"/>
                <w:color w:val="002060"/>
                <w:lang w:val="el-GR"/>
              </w:rPr>
            </w:pPr>
          </w:p>
          <w:p w14:paraId="1A25BE1D" w14:textId="77777777" w:rsidR="006A5903" w:rsidRPr="00705AAD" w:rsidRDefault="006A5903" w:rsidP="006A5903">
            <w:pPr>
              <w:widowControl w:val="0"/>
              <w:autoSpaceDE w:val="0"/>
              <w:autoSpaceDN w:val="0"/>
              <w:adjustRightInd w:val="0"/>
              <w:rPr>
                <w:rFonts w:ascii="Calibri" w:eastAsia="Calibri" w:hAnsi="Calibri"/>
                <w:color w:val="002060"/>
                <w:lang w:val="el-GR"/>
              </w:rPr>
            </w:pPr>
          </w:p>
          <w:p w14:paraId="34FB1502" w14:textId="77777777" w:rsidR="00CC1EC5" w:rsidRPr="006403CB" w:rsidRDefault="00CC1EC5" w:rsidP="00E30CBA">
            <w:pPr>
              <w:widowControl w:val="0"/>
              <w:autoSpaceDE w:val="0"/>
              <w:autoSpaceDN w:val="0"/>
              <w:adjustRightInd w:val="0"/>
              <w:spacing w:after="60"/>
              <w:rPr>
                <w:rFonts w:asciiTheme="majorHAnsi" w:hAnsiTheme="majorHAnsi" w:cs="Arial"/>
                <w:i/>
                <w:sz w:val="16"/>
                <w:szCs w:val="16"/>
                <w:lang w:val="en-GB"/>
              </w:rPr>
            </w:pPr>
          </w:p>
        </w:tc>
      </w:tr>
    </w:tbl>
    <w:p w14:paraId="057F73DC" w14:textId="77777777" w:rsidR="00CC1EC5" w:rsidRPr="006403CB" w:rsidRDefault="00CC1EC5" w:rsidP="00CC1EC5">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lastRenderedPageBreak/>
        <w:t>SYLLABUS</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6403CB" w14:paraId="500725BE" w14:textId="77777777" w:rsidTr="00E30CBA">
        <w:tc>
          <w:tcPr>
            <w:tcW w:w="8472" w:type="dxa"/>
          </w:tcPr>
          <w:p w14:paraId="1C0A4A0B" w14:textId="77777777" w:rsidR="00C36535" w:rsidRPr="00C36535" w:rsidRDefault="00C36535" w:rsidP="00E75F59">
            <w:pPr>
              <w:rPr>
                <w:rFonts w:ascii="Calibri" w:eastAsia="Calibri" w:hAnsi="Calibri"/>
                <w:iCs/>
                <w:color w:val="002060"/>
                <w:lang w:val="el-GR"/>
              </w:rPr>
            </w:pPr>
          </w:p>
          <w:p w14:paraId="2B416542" w14:textId="77777777" w:rsidR="00211EA7" w:rsidRDefault="00211EA7" w:rsidP="00211EA7">
            <w:pPr>
              <w:ind w:left="360"/>
              <w:rPr>
                <w:rFonts w:ascii="Calibri" w:eastAsia="Calibri" w:hAnsi="Calibri"/>
                <w:iCs/>
                <w:color w:val="002060"/>
                <w:lang w:val="en-GB"/>
              </w:rPr>
            </w:pPr>
            <w:r w:rsidRPr="00211EA7">
              <w:rPr>
                <w:rFonts w:ascii="Calibri" w:eastAsia="Calibri" w:hAnsi="Calibri"/>
                <w:iCs/>
                <w:color w:val="002060"/>
                <w:lang w:val="en-GB"/>
              </w:rPr>
              <w:t>COURSE THEME</w:t>
            </w:r>
          </w:p>
          <w:p w14:paraId="1F25EF7B" w14:textId="77777777" w:rsidR="00211EA7" w:rsidRPr="00211EA7" w:rsidRDefault="00211EA7" w:rsidP="00211EA7">
            <w:pPr>
              <w:ind w:left="360"/>
              <w:rPr>
                <w:rFonts w:ascii="Calibri" w:eastAsia="Calibri" w:hAnsi="Calibri"/>
                <w:iCs/>
                <w:color w:val="002060"/>
                <w:lang w:val="en-GB"/>
              </w:rPr>
            </w:pPr>
          </w:p>
          <w:p w14:paraId="06D6520C" w14:textId="77777777" w:rsidR="00211EA7" w:rsidRPr="00211EA7" w:rsidRDefault="00211EA7" w:rsidP="00211EA7">
            <w:pPr>
              <w:ind w:left="360"/>
              <w:rPr>
                <w:rFonts w:ascii="Calibri" w:eastAsia="Calibri" w:hAnsi="Calibri"/>
                <w:iCs/>
                <w:color w:val="002060"/>
                <w:lang w:val="en-GB"/>
              </w:rPr>
            </w:pPr>
            <w:r w:rsidRPr="00211EA7">
              <w:rPr>
                <w:rFonts w:ascii="Calibri" w:eastAsia="Calibri" w:hAnsi="Calibri"/>
                <w:iCs/>
                <w:color w:val="002060"/>
                <w:lang w:val="en-GB"/>
              </w:rPr>
              <w:t>1 Psychoses and psychotic spectrum</w:t>
            </w:r>
          </w:p>
          <w:p w14:paraId="67164B42" w14:textId="77777777" w:rsidR="00211EA7" w:rsidRPr="00211EA7" w:rsidRDefault="00211EA7" w:rsidP="00211EA7">
            <w:pPr>
              <w:ind w:left="360"/>
              <w:rPr>
                <w:rFonts w:ascii="Calibri" w:eastAsia="Calibri" w:hAnsi="Calibri"/>
                <w:iCs/>
                <w:color w:val="002060"/>
                <w:lang w:val="en-GB"/>
              </w:rPr>
            </w:pPr>
            <w:r w:rsidRPr="00211EA7">
              <w:rPr>
                <w:rFonts w:ascii="Calibri" w:eastAsia="Calibri" w:hAnsi="Calibri"/>
                <w:iCs/>
                <w:color w:val="002060"/>
                <w:lang w:val="en-GB"/>
              </w:rPr>
              <w:t>2 Mood Disorders</w:t>
            </w:r>
          </w:p>
          <w:p w14:paraId="5D5205F5" w14:textId="77777777" w:rsidR="00211EA7" w:rsidRPr="00211EA7" w:rsidRDefault="00211EA7" w:rsidP="00211EA7">
            <w:pPr>
              <w:ind w:left="360"/>
              <w:rPr>
                <w:rFonts w:ascii="Calibri" w:eastAsia="Calibri" w:hAnsi="Calibri"/>
                <w:iCs/>
                <w:color w:val="002060"/>
                <w:lang w:val="en-GB"/>
              </w:rPr>
            </w:pPr>
            <w:r w:rsidRPr="00211EA7">
              <w:rPr>
                <w:rFonts w:ascii="Calibri" w:eastAsia="Calibri" w:hAnsi="Calibri"/>
                <w:iCs/>
                <w:color w:val="002060"/>
                <w:lang w:val="en-GB"/>
              </w:rPr>
              <w:t>3 Anxiety disorders</w:t>
            </w:r>
          </w:p>
          <w:p w14:paraId="2EBB5FD2" w14:textId="7298D1CD" w:rsidR="00211EA7" w:rsidRPr="00211EA7" w:rsidRDefault="00211EA7" w:rsidP="00211EA7">
            <w:pPr>
              <w:ind w:left="360"/>
              <w:rPr>
                <w:rFonts w:ascii="Calibri" w:eastAsia="Calibri" w:hAnsi="Calibri"/>
                <w:iCs/>
                <w:color w:val="002060"/>
                <w:lang w:val="en-GB"/>
              </w:rPr>
            </w:pPr>
            <w:r w:rsidRPr="00211EA7">
              <w:rPr>
                <w:rFonts w:ascii="Calibri" w:eastAsia="Calibri" w:hAnsi="Calibri"/>
                <w:iCs/>
                <w:color w:val="002060"/>
                <w:lang w:val="en-GB"/>
              </w:rPr>
              <w:t>4 Somat</w:t>
            </w:r>
            <w:r w:rsidR="003704C4">
              <w:rPr>
                <w:rFonts w:ascii="Calibri" w:eastAsia="Calibri" w:hAnsi="Calibri"/>
                <w:iCs/>
                <w:color w:val="002060"/>
                <w:lang w:val="en-GB"/>
              </w:rPr>
              <w:t>oform</w:t>
            </w:r>
            <w:r w:rsidRPr="00211EA7">
              <w:rPr>
                <w:rFonts w:ascii="Calibri" w:eastAsia="Calibri" w:hAnsi="Calibri"/>
                <w:iCs/>
                <w:color w:val="002060"/>
                <w:lang w:val="en-GB"/>
              </w:rPr>
              <w:t xml:space="preserve"> Disorders</w:t>
            </w:r>
          </w:p>
          <w:p w14:paraId="6557D0A1" w14:textId="77777777" w:rsidR="00211EA7" w:rsidRPr="00211EA7" w:rsidRDefault="00211EA7" w:rsidP="00211EA7">
            <w:pPr>
              <w:ind w:left="360"/>
              <w:rPr>
                <w:rFonts w:ascii="Calibri" w:eastAsia="Calibri" w:hAnsi="Calibri"/>
                <w:iCs/>
                <w:color w:val="002060"/>
                <w:lang w:val="en-GB"/>
              </w:rPr>
            </w:pPr>
            <w:r w:rsidRPr="00211EA7">
              <w:rPr>
                <w:rFonts w:ascii="Calibri" w:eastAsia="Calibri" w:hAnsi="Calibri"/>
                <w:iCs/>
                <w:color w:val="002060"/>
                <w:lang w:val="en-GB"/>
              </w:rPr>
              <w:t>5 Personality disorders</w:t>
            </w:r>
          </w:p>
          <w:p w14:paraId="74EBAC6B" w14:textId="77777777" w:rsidR="00211EA7" w:rsidRPr="00211EA7" w:rsidRDefault="00211EA7" w:rsidP="00211EA7">
            <w:pPr>
              <w:ind w:left="360"/>
              <w:rPr>
                <w:rFonts w:ascii="Calibri" w:eastAsia="Calibri" w:hAnsi="Calibri"/>
                <w:iCs/>
                <w:color w:val="002060"/>
                <w:lang w:val="en-GB"/>
              </w:rPr>
            </w:pPr>
            <w:r w:rsidRPr="00211EA7">
              <w:rPr>
                <w:rFonts w:ascii="Calibri" w:eastAsia="Calibri" w:hAnsi="Calibri"/>
                <w:iCs/>
                <w:color w:val="002060"/>
                <w:lang w:val="en-GB"/>
              </w:rPr>
              <w:t>6 Substance Use Disorders</w:t>
            </w:r>
          </w:p>
          <w:p w14:paraId="10426F59" w14:textId="77777777" w:rsidR="00211EA7" w:rsidRPr="00211EA7" w:rsidRDefault="00211EA7" w:rsidP="00211EA7">
            <w:pPr>
              <w:ind w:left="360"/>
              <w:rPr>
                <w:rFonts w:ascii="Calibri" w:eastAsia="Calibri" w:hAnsi="Calibri"/>
                <w:iCs/>
                <w:color w:val="002060"/>
                <w:lang w:val="en-GB"/>
              </w:rPr>
            </w:pPr>
            <w:r w:rsidRPr="00211EA7">
              <w:rPr>
                <w:rFonts w:ascii="Calibri" w:eastAsia="Calibri" w:hAnsi="Calibri"/>
                <w:iCs/>
                <w:color w:val="002060"/>
                <w:lang w:val="en-GB"/>
              </w:rPr>
              <w:t>7 Elements of Social Psychiatry</w:t>
            </w:r>
          </w:p>
          <w:p w14:paraId="5FB66127" w14:textId="77777777" w:rsidR="00211EA7" w:rsidRPr="00211EA7" w:rsidRDefault="00211EA7" w:rsidP="00211EA7">
            <w:pPr>
              <w:ind w:left="360"/>
              <w:rPr>
                <w:rFonts w:ascii="Calibri" w:eastAsia="Calibri" w:hAnsi="Calibri"/>
                <w:iCs/>
                <w:color w:val="002060"/>
                <w:lang w:val="el-GR"/>
              </w:rPr>
            </w:pPr>
            <w:r w:rsidRPr="00211EA7">
              <w:rPr>
                <w:rFonts w:ascii="Calibri" w:eastAsia="Calibri" w:hAnsi="Calibri"/>
                <w:iCs/>
                <w:color w:val="002060"/>
                <w:lang w:val="el-GR"/>
              </w:rPr>
              <w:t xml:space="preserve">8 </w:t>
            </w:r>
            <w:proofErr w:type="spellStart"/>
            <w:r w:rsidRPr="00211EA7">
              <w:rPr>
                <w:rFonts w:ascii="Calibri" w:eastAsia="Calibri" w:hAnsi="Calibri"/>
                <w:iCs/>
                <w:color w:val="002060"/>
                <w:lang w:val="el-GR"/>
              </w:rPr>
              <w:t>Sexual</w:t>
            </w:r>
            <w:proofErr w:type="spellEnd"/>
            <w:r w:rsidRPr="00211EA7">
              <w:rPr>
                <w:rFonts w:ascii="Calibri" w:eastAsia="Calibri" w:hAnsi="Calibri"/>
                <w:iCs/>
                <w:color w:val="002060"/>
                <w:lang w:val="el-GR"/>
              </w:rPr>
              <w:t xml:space="preserve"> </w:t>
            </w:r>
            <w:proofErr w:type="spellStart"/>
            <w:r w:rsidRPr="00211EA7">
              <w:rPr>
                <w:rFonts w:ascii="Calibri" w:eastAsia="Calibri" w:hAnsi="Calibri"/>
                <w:iCs/>
                <w:color w:val="002060"/>
                <w:lang w:val="el-GR"/>
              </w:rPr>
              <w:t>Disorders</w:t>
            </w:r>
            <w:proofErr w:type="spellEnd"/>
          </w:p>
          <w:p w14:paraId="64105951" w14:textId="72B9FB5E" w:rsidR="00C36535" w:rsidRPr="00C36535" w:rsidRDefault="00211EA7" w:rsidP="00211EA7">
            <w:pPr>
              <w:ind w:left="360"/>
              <w:rPr>
                <w:rFonts w:ascii="Calibri" w:eastAsia="Calibri" w:hAnsi="Calibri"/>
                <w:iCs/>
                <w:color w:val="002060"/>
                <w:lang w:val="el-GR"/>
              </w:rPr>
            </w:pPr>
            <w:r w:rsidRPr="00211EA7">
              <w:rPr>
                <w:rFonts w:ascii="Calibri" w:eastAsia="Calibri" w:hAnsi="Calibri"/>
                <w:iCs/>
                <w:color w:val="002060"/>
                <w:lang w:val="el-GR"/>
              </w:rPr>
              <w:t xml:space="preserve">9 </w:t>
            </w:r>
            <w:proofErr w:type="spellStart"/>
            <w:r w:rsidRPr="00211EA7">
              <w:rPr>
                <w:rFonts w:ascii="Calibri" w:eastAsia="Calibri" w:hAnsi="Calibri"/>
                <w:iCs/>
                <w:color w:val="002060"/>
                <w:lang w:val="el-GR"/>
              </w:rPr>
              <w:t>Eating</w:t>
            </w:r>
            <w:proofErr w:type="spellEnd"/>
            <w:r w:rsidRPr="00211EA7">
              <w:rPr>
                <w:rFonts w:ascii="Calibri" w:eastAsia="Calibri" w:hAnsi="Calibri"/>
                <w:iCs/>
                <w:color w:val="002060"/>
                <w:lang w:val="el-GR"/>
              </w:rPr>
              <w:t xml:space="preserve"> </w:t>
            </w:r>
            <w:proofErr w:type="spellStart"/>
            <w:r w:rsidRPr="00211EA7">
              <w:rPr>
                <w:rFonts w:ascii="Calibri" w:eastAsia="Calibri" w:hAnsi="Calibri"/>
                <w:iCs/>
                <w:color w:val="002060"/>
                <w:lang w:val="el-GR"/>
              </w:rPr>
              <w:t>disorders</w:t>
            </w:r>
            <w:proofErr w:type="spellEnd"/>
          </w:p>
          <w:p w14:paraId="623F5C01" w14:textId="77777777" w:rsidR="00C36535" w:rsidRPr="00C36535" w:rsidRDefault="00C36535" w:rsidP="00C36535">
            <w:pPr>
              <w:ind w:left="360"/>
              <w:rPr>
                <w:rFonts w:ascii="Calibri" w:eastAsia="Calibri" w:hAnsi="Calibri"/>
                <w:iCs/>
                <w:color w:val="002060"/>
                <w:lang w:val="el-GR"/>
              </w:rPr>
            </w:pPr>
          </w:p>
          <w:p w14:paraId="33B97B90" w14:textId="77777777" w:rsidR="00C36535" w:rsidRPr="00C36535" w:rsidRDefault="00C36535" w:rsidP="00C36535">
            <w:pPr>
              <w:ind w:left="360"/>
              <w:rPr>
                <w:rFonts w:ascii="Calibri" w:eastAsia="Calibri" w:hAnsi="Calibri"/>
                <w:iCs/>
                <w:color w:val="002060"/>
                <w:lang w:val="el-GR"/>
              </w:rPr>
            </w:pPr>
          </w:p>
          <w:p w14:paraId="6DC61E0C" w14:textId="77777777" w:rsidR="00C36535" w:rsidRPr="00C36535" w:rsidRDefault="00C36535" w:rsidP="00C36535">
            <w:pPr>
              <w:ind w:left="360"/>
              <w:rPr>
                <w:rFonts w:ascii="Calibri" w:eastAsia="Calibri" w:hAnsi="Calibri"/>
                <w:iCs/>
                <w:color w:val="002060"/>
                <w:lang w:val="el-GR"/>
              </w:rPr>
            </w:pPr>
          </w:p>
          <w:p w14:paraId="647BB149" w14:textId="77777777" w:rsidR="00C36535" w:rsidRPr="00C36535" w:rsidRDefault="00C36535" w:rsidP="00C36535">
            <w:pPr>
              <w:ind w:left="360"/>
              <w:rPr>
                <w:rFonts w:ascii="Calibri" w:eastAsia="Calibri" w:hAnsi="Calibri"/>
                <w:iCs/>
                <w:color w:val="002060"/>
                <w:lang w:val="el-GR"/>
              </w:rPr>
            </w:pPr>
          </w:p>
          <w:p w14:paraId="784D3254" w14:textId="77777777" w:rsidR="00C36535" w:rsidRPr="00C36535" w:rsidRDefault="00C36535" w:rsidP="00C36535">
            <w:pPr>
              <w:ind w:left="360"/>
              <w:rPr>
                <w:rFonts w:ascii="Calibri" w:eastAsia="Calibri" w:hAnsi="Calibri"/>
                <w:iCs/>
                <w:color w:val="002060"/>
                <w:lang w:val="el-GR"/>
              </w:rPr>
            </w:pPr>
          </w:p>
          <w:p w14:paraId="4490C789" w14:textId="77777777" w:rsidR="00C36535" w:rsidRPr="00C36535" w:rsidRDefault="00C36535" w:rsidP="00C36535">
            <w:pPr>
              <w:ind w:left="360"/>
              <w:rPr>
                <w:rFonts w:ascii="Calibri" w:eastAsia="Calibri" w:hAnsi="Calibri"/>
                <w:iCs/>
                <w:color w:val="002060"/>
                <w:lang w:val="el-GR"/>
              </w:rPr>
            </w:pPr>
          </w:p>
          <w:p w14:paraId="0143B8E7" w14:textId="77777777" w:rsidR="00C36535" w:rsidRPr="00C36535" w:rsidRDefault="00C36535" w:rsidP="00C36535">
            <w:pPr>
              <w:ind w:left="360"/>
              <w:rPr>
                <w:rFonts w:ascii="Calibri" w:eastAsia="Calibri" w:hAnsi="Calibri"/>
                <w:iCs/>
                <w:color w:val="002060"/>
                <w:lang w:val="el-GR"/>
              </w:rPr>
            </w:pPr>
          </w:p>
          <w:p w14:paraId="1E191923" w14:textId="77777777" w:rsidR="00C36535" w:rsidRPr="00C36535" w:rsidRDefault="00C36535" w:rsidP="00C36535">
            <w:pPr>
              <w:ind w:left="360"/>
              <w:rPr>
                <w:rFonts w:ascii="Calibri" w:eastAsia="Calibri" w:hAnsi="Calibri"/>
                <w:iCs/>
                <w:color w:val="002060"/>
                <w:lang w:val="el-GR"/>
              </w:rPr>
            </w:pPr>
          </w:p>
          <w:p w14:paraId="43E6156E" w14:textId="77777777" w:rsidR="00C36535" w:rsidRPr="00C36535" w:rsidRDefault="00C36535" w:rsidP="00C36535">
            <w:pPr>
              <w:ind w:left="360"/>
              <w:rPr>
                <w:rFonts w:ascii="Calibri" w:eastAsia="Calibri" w:hAnsi="Calibri"/>
                <w:iCs/>
                <w:color w:val="002060"/>
                <w:lang w:val="el-GR"/>
              </w:rPr>
            </w:pPr>
          </w:p>
          <w:p w14:paraId="6CD0E766" w14:textId="77777777" w:rsidR="00C36535" w:rsidRPr="00C36535" w:rsidRDefault="00C36535" w:rsidP="00C36535">
            <w:pPr>
              <w:ind w:left="360"/>
              <w:rPr>
                <w:rFonts w:ascii="Calibri" w:eastAsia="Calibri" w:hAnsi="Calibri"/>
                <w:iCs/>
                <w:color w:val="002060"/>
                <w:lang w:val="el-GR"/>
              </w:rPr>
            </w:pPr>
          </w:p>
          <w:p w14:paraId="254A32AF" w14:textId="77777777" w:rsidR="00C36535" w:rsidRPr="00C36535" w:rsidRDefault="00C36535" w:rsidP="00C36535">
            <w:pPr>
              <w:ind w:left="360"/>
              <w:rPr>
                <w:rFonts w:ascii="Calibri" w:eastAsia="Calibri" w:hAnsi="Calibri"/>
                <w:iCs/>
                <w:color w:val="002060"/>
                <w:lang w:val="el-GR"/>
              </w:rPr>
            </w:pPr>
          </w:p>
          <w:p w14:paraId="2A873C84" w14:textId="77777777" w:rsidR="00C36535" w:rsidRPr="00C36535" w:rsidRDefault="00C36535" w:rsidP="00C36535">
            <w:pPr>
              <w:ind w:left="360"/>
              <w:rPr>
                <w:rFonts w:ascii="Calibri" w:eastAsia="Calibri" w:hAnsi="Calibri"/>
                <w:iCs/>
                <w:color w:val="002060"/>
                <w:lang w:val="el-GR"/>
              </w:rPr>
            </w:pPr>
          </w:p>
          <w:p w14:paraId="21295EBC" w14:textId="77777777" w:rsidR="00C36535" w:rsidRPr="00C36535" w:rsidRDefault="00C36535" w:rsidP="00C36535">
            <w:pPr>
              <w:ind w:left="360"/>
              <w:rPr>
                <w:rFonts w:ascii="Calibri" w:eastAsia="Calibri" w:hAnsi="Calibri"/>
                <w:iCs/>
                <w:color w:val="002060"/>
                <w:lang w:val="el-GR"/>
              </w:rPr>
            </w:pPr>
          </w:p>
          <w:p w14:paraId="4B241069" w14:textId="77777777" w:rsidR="00C36535" w:rsidRPr="00C36535" w:rsidRDefault="00C36535" w:rsidP="00C36535">
            <w:pPr>
              <w:ind w:left="360"/>
              <w:rPr>
                <w:rFonts w:ascii="Calibri" w:eastAsia="Calibri" w:hAnsi="Calibri"/>
                <w:iCs/>
                <w:color w:val="002060"/>
                <w:lang w:val="el-GR"/>
              </w:rPr>
            </w:pPr>
          </w:p>
          <w:p w14:paraId="41967C3D" w14:textId="77777777" w:rsidR="00C36535" w:rsidRPr="00C36535" w:rsidRDefault="00C36535" w:rsidP="00C36535">
            <w:pPr>
              <w:ind w:left="360"/>
              <w:rPr>
                <w:rFonts w:ascii="Calibri" w:eastAsia="Calibri" w:hAnsi="Calibri"/>
                <w:iCs/>
                <w:color w:val="002060"/>
                <w:lang w:val="el-GR"/>
              </w:rPr>
            </w:pPr>
          </w:p>
          <w:p w14:paraId="4528FFCF" w14:textId="77777777" w:rsidR="00C36535" w:rsidRPr="00C36535" w:rsidRDefault="00C36535" w:rsidP="00C36535">
            <w:pPr>
              <w:ind w:left="360"/>
              <w:rPr>
                <w:rFonts w:ascii="Calibri" w:eastAsia="Calibri" w:hAnsi="Calibri"/>
                <w:iCs/>
                <w:color w:val="002060"/>
                <w:lang w:val="el-GR"/>
              </w:rPr>
            </w:pPr>
          </w:p>
          <w:p w14:paraId="50EA8542" w14:textId="77777777" w:rsidR="00CC1EC5" w:rsidRPr="00C36535" w:rsidRDefault="00CC1EC5" w:rsidP="00C36535">
            <w:pPr>
              <w:pStyle w:val="a3"/>
              <w:rPr>
                <w:rFonts w:asciiTheme="majorHAnsi" w:hAnsiTheme="majorHAnsi" w:cs="Arial"/>
                <w:color w:val="002060"/>
                <w:sz w:val="20"/>
                <w:szCs w:val="20"/>
                <w:lang w:val="en-GB"/>
              </w:rPr>
            </w:pPr>
          </w:p>
        </w:tc>
      </w:tr>
    </w:tbl>
    <w:p w14:paraId="3D3FD206" w14:textId="77777777" w:rsidR="00C36535" w:rsidRDefault="00C36535" w:rsidP="00C36535">
      <w:pPr>
        <w:widowControl w:val="0"/>
        <w:autoSpaceDE w:val="0"/>
        <w:autoSpaceDN w:val="0"/>
        <w:adjustRightInd w:val="0"/>
        <w:spacing w:before="120" w:after="200" w:line="276" w:lineRule="auto"/>
        <w:rPr>
          <w:rFonts w:asciiTheme="majorHAnsi" w:hAnsiTheme="majorHAnsi" w:cs="Arial"/>
          <w:b/>
          <w:color w:val="000000"/>
          <w:sz w:val="22"/>
          <w:szCs w:val="22"/>
          <w:lang w:val="en-GB"/>
        </w:rPr>
      </w:pPr>
    </w:p>
    <w:p w14:paraId="54690E83" w14:textId="77777777" w:rsidR="00CC1EC5" w:rsidRPr="006403CB" w:rsidRDefault="00C36535" w:rsidP="001A7AFC">
      <w:pPr>
        <w:widowControl w:val="0"/>
        <w:numPr>
          <w:ilvl w:val="0"/>
          <w:numId w:val="1"/>
        </w:numPr>
        <w:autoSpaceDE w:val="0"/>
        <w:autoSpaceDN w:val="0"/>
        <w:adjustRightInd w:val="0"/>
        <w:spacing w:before="120" w:after="200" w:line="276" w:lineRule="auto"/>
        <w:ind w:left="357" w:hanging="357"/>
        <w:rPr>
          <w:rFonts w:asciiTheme="majorHAnsi" w:hAnsiTheme="majorHAnsi" w:cs="Arial"/>
          <w:b/>
          <w:color w:val="000000"/>
          <w:sz w:val="22"/>
          <w:szCs w:val="22"/>
          <w:lang w:val="en-GB"/>
        </w:rPr>
      </w:pPr>
      <w:r>
        <w:rPr>
          <w:rFonts w:asciiTheme="majorHAnsi" w:hAnsiTheme="majorHAnsi" w:cs="Arial"/>
          <w:b/>
          <w:color w:val="000000"/>
          <w:sz w:val="22"/>
          <w:szCs w:val="22"/>
          <w:lang w:val="en-GB"/>
        </w:rPr>
        <w:br w:type="page"/>
      </w:r>
      <w:r w:rsidR="00CC1EC5" w:rsidRPr="006403CB">
        <w:rPr>
          <w:rFonts w:asciiTheme="majorHAnsi" w:hAnsiTheme="majorHAnsi" w:cs="Arial"/>
          <w:b/>
          <w:color w:val="000000"/>
          <w:sz w:val="22"/>
          <w:szCs w:val="22"/>
          <w:lang w:val="en-GB"/>
        </w:rPr>
        <w:lastRenderedPageBreak/>
        <w:t>TEACHING and LEARNING METHODS - EVALUATION</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CC1EC5" w:rsidRPr="006403CB" w14:paraId="501021DD" w14:textId="77777777" w:rsidTr="00E30CBA">
        <w:tc>
          <w:tcPr>
            <w:tcW w:w="3306" w:type="dxa"/>
            <w:shd w:val="clear" w:color="auto" w:fill="D0CECE" w:themeFill="background2" w:themeFillShade="E6"/>
          </w:tcPr>
          <w:p w14:paraId="5D5EABBA"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DELIVERY</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Face-to-face, Distance learning, etc.</w:t>
            </w:r>
          </w:p>
        </w:tc>
        <w:tc>
          <w:tcPr>
            <w:tcW w:w="5166" w:type="dxa"/>
          </w:tcPr>
          <w:p w14:paraId="13EEED3E" w14:textId="05B0E3F9" w:rsidR="00CC1EC5" w:rsidRPr="006403CB" w:rsidRDefault="00591010" w:rsidP="00E30CBA">
            <w:pPr>
              <w:spacing w:after="200" w:line="276" w:lineRule="auto"/>
              <w:rPr>
                <w:rFonts w:asciiTheme="majorHAnsi" w:eastAsia="Calibri" w:hAnsiTheme="majorHAnsi"/>
                <w:iCs/>
                <w:color w:val="002060"/>
                <w:lang w:val="en-GB"/>
              </w:rPr>
            </w:pPr>
            <w:r>
              <w:rPr>
                <w:rFonts w:asciiTheme="majorHAnsi" w:eastAsia="Calibri" w:hAnsiTheme="majorHAnsi"/>
                <w:iCs/>
                <w:color w:val="002060"/>
                <w:lang w:val="en-GB"/>
              </w:rPr>
              <w:t>Face-to-face</w:t>
            </w:r>
          </w:p>
        </w:tc>
      </w:tr>
      <w:tr w:rsidR="00CC1EC5" w:rsidRPr="006403CB" w14:paraId="4BAF1C00" w14:textId="77777777" w:rsidTr="00E30CBA">
        <w:tc>
          <w:tcPr>
            <w:tcW w:w="3306" w:type="dxa"/>
            <w:shd w:val="clear" w:color="auto" w:fill="D0CECE" w:themeFill="background2" w:themeFillShade="E6"/>
          </w:tcPr>
          <w:p w14:paraId="15EFF9EC" w14:textId="77777777" w:rsidR="00CC1EC5" w:rsidRPr="006403CB" w:rsidRDefault="00CC1EC5" w:rsidP="00E30CBA">
            <w:pPr>
              <w:jc w:val="right"/>
              <w:rPr>
                <w:rFonts w:asciiTheme="majorHAnsi" w:hAnsiTheme="majorHAnsi" w:cs="Arial"/>
                <w:i/>
                <w:sz w:val="16"/>
                <w:szCs w:val="16"/>
                <w:lang w:val="en-GB"/>
              </w:rPr>
            </w:pPr>
            <w:r w:rsidRPr="006403CB">
              <w:rPr>
                <w:rFonts w:asciiTheme="majorHAnsi" w:hAnsiTheme="majorHAnsi" w:cs="Arial"/>
                <w:b/>
                <w:sz w:val="20"/>
                <w:szCs w:val="20"/>
                <w:lang w:val="en-GB"/>
              </w:rPr>
              <w:t>USE OF IN</w:t>
            </w:r>
            <w:r>
              <w:rPr>
                <w:rFonts w:asciiTheme="majorHAnsi" w:hAnsiTheme="majorHAnsi" w:cs="Arial"/>
                <w:b/>
                <w:sz w:val="20"/>
                <w:szCs w:val="20"/>
                <w:lang w:val="en-GB"/>
              </w:rPr>
              <w:t>F</w:t>
            </w:r>
            <w:r w:rsidRPr="006403CB">
              <w:rPr>
                <w:rFonts w:asciiTheme="majorHAnsi" w:hAnsiTheme="majorHAnsi" w:cs="Arial"/>
                <w:b/>
                <w:sz w:val="20"/>
                <w:szCs w:val="20"/>
                <w:lang w:val="en-GB"/>
              </w:rPr>
              <w:t>ORMATION AND COMMUNICATION</w:t>
            </w:r>
            <w:r>
              <w:rPr>
                <w:rFonts w:asciiTheme="majorHAnsi" w:hAnsiTheme="majorHAnsi" w:cs="Arial"/>
                <w:b/>
                <w:sz w:val="20"/>
                <w:szCs w:val="20"/>
                <w:lang w:val="en-GB"/>
              </w:rPr>
              <w:t>S</w:t>
            </w:r>
            <w:r w:rsidRPr="006403CB">
              <w:rPr>
                <w:rFonts w:asciiTheme="majorHAnsi" w:hAnsiTheme="majorHAnsi" w:cs="Arial"/>
                <w:b/>
                <w:sz w:val="20"/>
                <w:szCs w:val="20"/>
                <w:lang w:val="en-GB"/>
              </w:rPr>
              <w:t xml:space="preserve"> TECHNOLOGY </w:t>
            </w:r>
            <w:r w:rsidRPr="006403CB">
              <w:rPr>
                <w:rFonts w:asciiTheme="majorHAnsi" w:hAnsiTheme="majorHAnsi" w:cs="Arial"/>
                <w:b/>
                <w:sz w:val="20"/>
                <w:szCs w:val="20"/>
                <w:lang w:val="en-GB"/>
              </w:rPr>
              <w:br/>
            </w:r>
            <w:r w:rsidRPr="006403CB">
              <w:rPr>
                <w:rFonts w:asciiTheme="majorHAnsi" w:hAnsiTheme="majorHAnsi" w:cs="Arial"/>
                <w:i/>
                <w:sz w:val="16"/>
                <w:szCs w:val="16"/>
                <w:lang w:val="en-GB"/>
              </w:rPr>
              <w:t>Use of ICT in teaching, laboratory education, communication with students</w:t>
            </w:r>
          </w:p>
        </w:tc>
        <w:tc>
          <w:tcPr>
            <w:tcW w:w="5166" w:type="dxa"/>
            <w:tcBorders>
              <w:bottom w:val="single" w:sz="4" w:space="0" w:color="auto"/>
            </w:tcBorders>
          </w:tcPr>
          <w:p w14:paraId="32539605" w14:textId="5CB936EE" w:rsidR="00CC1EC5" w:rsidRPr="006403CB" w:rsidRDefault="00591010" w:rsidP="00E30CBA">
            <w:pPr>
              <w:rPr>
                <w:rFonts w:asciiTheme="majorHAnsi" w:hAnsiTheme="majorHAnsi" w:cs="Arial"/>
                <w:b/>
                <w:color w:val="002060"/>
                <w:sz w:val="20"/>
                <w:szCs w:val="20"/>
                <w:lang w:val="en-GB"/>
              </w:rPr>
            </w:pPr>
            <w:r w:rsidRPr="00591010">
              <w:rPr>
                <w:rFonts w:asciiTheme="majorHAnsi" w:hAnsiTheme="majorHAnsi" w:cs="Arial"/>
                <w:b/>
                <w:color w:val="002060"/>
                <w:sz w:val="20"/>
                <w:szCs w:val="20"/>
                <w:lang w:val="en-GB"/>
              </w:rPr>
              <w:t xml:space="preserve">Use of the </w:t>
            </w:r>
            <w:proofErr w:type="spellStart"/>
            <w:r w:rsidRPr="00591010">
              <w:rPr>
                <w:rFonts w:asciiTheme="majorHAnsi" w:hAnsiTheme="majorHAnsi" w:cs="Arial"/>
                <w:b/>
                <w:color w:val="002060"/>
                <w:sz w:val="20"/>
                <w:szCs w:val="20"/>
                <w:lang w:val="en-GB"/>
              </w:rPr>
              <w:t>eclass</w:t>
            </w:r>
            <w:proofErr w:type="spellEnd"/>
            <w:r w:rsidRPr="00591010">
              <w:rPr>
                <w:rFonts w:asciiTheme="majorHAnsi" w:hAnsiTheme="majorHAnsi" w:cs="Arial"/>
                <w:b/>
                <w:color w:val="002060"/>
                <w:sz w:val="20"/>
                <w:szCs w:val="20"/>
                <w:lang w:val="en-GB"/>
              </w:rPr>
              <w:t xml:space="preserve"> platform and communication by e-mail</w:t>
            </w:r>
          </w:p>
        </w:tc>
      </w:tr>
      <w:tr w:rsidR="00CC1EC5" w:rsidRPr="006403CB" w14:paraId="75781B08" w14:textId="77777777" w:rsidTr="00E30CBA">
        <w:tc>
          <w:tcPr>
            <w:tcW w:w="3306" w:type="dxa"/>
            <w:shd w:val="clear" w:color="auto" w:fill="D0CECE" w:themeFill="background2" w:themeFillShade="E6"/>
          </w:tcPr>
          <w:p w14:paraId="17D21234"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TEACHING METHODS</w:t>
            </w:r>
          </w:p>
          <w:p w14:paraId="71112570"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manner and methods of teaching are described in detail.</w:t>
            </w:r>
          </w:p>
          <w:p w14:paraId="39D61DA4"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Lectures, seminars, laboratory practice, fieldwork, study and analysis of bibliography, tutorials, placements, clinical practice, art workshop, interactive teaching, educational visits, project, essay writing, artistic creativity, etc.</w:t>
            </w:r>
          </w:p>
          <w:p w14:paraId="663C0267" w14:textId="77777777" w:rsidR="00CC1EC5" w:rsidRPr="006403CB" w:rsidRDefault="00CC1EC5" w:rsidP="00E30CBA">
            <w:pPr>
              <w:jc w:val="both"/>
              <w:rPr>
                <w:rFonts w:asciiTheme="majorHAnsi" w:hAnsiTheme="majorHAnsi" w:cs="Arial"/>
                <w:i/>
                <w:sz w:val="16"/>
                <w:szCs w:val="16"/>
                <w:lang w:val="en-GB"/>
              </w:rPr>
            </w:pPr>
          </w:p>
          <w:p w14:paraId="273523DA"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The student's study hours for each learning activity are given as well as the hours of non-directed study according to the principles of the ECTS</w:t>
            </w: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2467"/>
              <w:gridCol w:w="2468"/>
            </w:tblGrid>
            <w:tr w:rsidR="00CC1EC5" w:rsidRPr="006403CB" w14:paraId="66D42417" w14:textId="77777777" w:rsidTr="00E30CBA">
              <w:tc>
                <w:tcPr>
                  <w:tcW w:w="2467" w:type="dxa"/>
                  <w:shd w:val="clear" w:color="auto" w:fill="D0CECE" w:themeFill="background2" w:themeFillShade="E6"/>
                  <w:vAlign w:val="center"/>
                </w:tcPr>
                <w:p w14:paraId="3CAD3464"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Activity</w:t>
                  </w:r>
                </w:p>
              </w:tc>
              <w:tc>
                <w:tcPr>
                  <w:tcW w:w="2468" w:type="dxa"/>
                  <w:shd w:val="clear" w:color="auto" w:fill="D0CECE" w:themeFill="background2" w:themeFillShade="E6"/>
                  <w:vAlign w:val="center"/>
                </w:tcPr>
                <w:p w14:paraId="5BBFC422" w14:textId="77777777" w:rsidR="00CC1EC5" w:rsidRPr="006403CB" w:rsidRDefault="00CC1EC5" w:rsidP="00E30CBA">
                  <w:pPr>
                    <w:jc w:val="center"/>
                    <w:rPr>
                      <w:rFonts w:asciiTheme="majorHAnsi" w:hAnsiTheme="majorHAnsi" w:cs="Arial"/>
                      <w:b/>
                      <w:i/>
                      <w:sz w:val="20"/>
                      <w:szCs w:val="20"/>
                      <w:lang w:val="en-GB"/>
                    </w:rPr>
                  </w:pPr>
                  <w:r w:rsidRPr="006403CB">
                    <w:rPr>
                      <w:rFonts w:asciiTheme="majorHAnsi" w:hAnsiTheme="majorHAnsi" w:cs="Arial"/>
                      <w:b/>
                      <w:i/>
                      <w:sz w:val="20"/>
                      <w:szCs w:val="20"/>
                      <w:lang w:val="en-GB"/>
                    </w:rPr>
                    <w:t>Semester workload</w:t>
                  </w:r>
                </w:p>
              </w:tc>
            </w:tr>
            <w:tr w:rsidR="00CC1EC5" w:rsidRPr="006403CB" w14:paraId="00327CF5" w14:textId="77777777" w:rsidTr="00E30CBA">
              <w:tc>
                <w:tcPr>
                  <w:tcW w:w="2467" w:type="dxa"/>
                </w:tcPr>
                <w:p w14:paraId="73797B17" w14:textId="6D53A9F8"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Lectures</w:t>
                  </w:r>
                </w:p>
              </w:tc>
              <w:tc>
                <w:tcPr>
                  <w:tcW w:w="2468" w:type="dxa"/>
                </w:tcPr>
                <w:p w14:paraId="16742169" w14:textId="3730BAAC" w:rsidR="00CC1EC5" w:rsidRPr="006403CB" w:rsidRDefault="00591010"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39</w:t>
                  </w:r>
                </w:p>
              </w:tc>
            </w:tr>
            <w:tr w:rsidR="00CC1EC5" w:rsidRPr="006403CB" w14:paraId="060EED4C" w14:textId="77777777" w:rsidTr="00E30CBA">
              <w:tc>
                <w:tcPr>
                  <w:tcW w:w="2467" w:type="dxa"/>
                  <w:shd w:val="clear" w:color="auto" w:fill="auto"/>
                </w:tcPr>
                <w:p w14:paraId="2BF0853E" w14:textId="301D3001"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Laboratories</w:t>
                  </w:r>
                </w:p>
              </w:tc>
              <w:tc>
                <w:tcPr>
                  <w:tcW w:w="2468" w:type="dxa"/>
                </w:tcPr>
                <w:p w14:paraId="453464E1" w14:textId="451FB23C" w:rsidR="00CC1EC5" w:rsidRPr="006403CB" w:rsidRDefault="00591010"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13</w:t>
                  </w:r>
                </w:p>
              </w:tc>
            </w:tr>
            <w:tr w:rsidR="00CC1EC5" w:rsidRPr="006403CB" w14:paraId="14839C61" w14:textId="77777777" w:rsidTr="00E30CBA">
              <w:tc>
                <w:tcPr>
                  <w:tcW w:w="2467" w:type="dxa"/>
                  <w:shd w:val="clear" w:color="auto" w:fill="auto"/>
                </w:tcPr>
                <w:p w14:paraId="05B2431F" w14:textId="5B0AED8F"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Literature study and analysis</w:t>
                  </w:r>
                </w:p>
              </w:tc>
              <w:tc>
                <w:tcPr>
                  <w:tcW w:w="2468" w:type="dxa"/>
                </w:tcPr>
                <w:p w14:paraId="22C5ACD1" w14:textId="29AD0300" w:rsidR="00CC1EC5" w:rsidRPr="006403CB" w:rsidRDefault="00591010"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10</w:t>
                  </w:r>
                </w:p>
              </w:tc>
            </w:tr>
            <w:tr w:rsidR="00CC1EC5" w:rsidRPr="006403CB" w14:paraId="190D039C" w14:textId="77777777" w:rsidTr="00E30CBA">
              <w:tc>
                <w:tcPr>
                  <w:tcW w:w="2467" w:type="dxa"/>
                  <w:shd w:val="clear" w:color="auto" w:fill="auto"/>
                </w:tcPr>
                <w:p w14:paraId="1812EF89" w14:textId="3D38FBEA"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Writing a paper</w:t>
                  </w:r>
                </w:p>
              </w:tc>
              <w:tc>
                <w:tcPr>
                  <w:tcW w:w="2468" w:type="dxa"/>
                </w:tcPr>
                <w:p w14:paraId="297C1A63" w14:textId="0786C082" w:rsidR="00CC1EC5" w:rsidRPr="006403CB" w:rsidRDefault="00591010"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20</w:t>
                  </w:r>
                </w:p>
              </w:tc>
            </w:tr>
            <w:tr w:rsidR="00CC1EC5" w:rsidRPr="006403CB" w14:paraId="697F92E8" w14:textId="77777777" w:rsidTr="00E30CBA">
              <w:tc>
                <w:tcPr>
                  <w:tcW w:w="2467" w:type="dxa"/>
                  <w:shd w:val="clear" w:color="auto" w:fill="auto"/>
                </w:tcPr>
                <w:p w14:paraId="235041A1" w14:textId="7149194A"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Preparation of presentation of the coursework</w:t>
                  </w:r>
                </w:p>
              </w:tc>
              <w:tc>
                <w:tcPr>
                  <w:tcW w:w="2468" w:type="dxa"/>
                </w:tcPr>
                <w:p w14:paraId="58F27BAD" w14:textId="5793DE84" w:rsidR="00CC1EC5" w:rsidRPr="006403CB" w:rsidRDefault="00591010" w:rsidP="00E30CBA">
                  <w:pPr>
                    <w:jc w:val="center"/>
                    <w:rPr>
                      <w:rFonts w:asciiTheme="majorHAnsi" w:hAnsiTheme="majorHAnsi" w:cs="Arial"/>
                      <w:color w:val="002060"/>
                      <w:sz w:val="20"/>
                      <w:szCs w:val="20"/>
                      <w:lang w:val="en-GB"/>
                    </w:rPr>
                  </w:pPr>
                  <w:r>
                    <w:rPr>
                      <w:rFonts w:asciiTheme="majorHAnsi" w:hAnsiTheme="majorHAnsi" w:cs="Arial"/>
                      <w:color w:val="002060"/>
                      <w:sz w:val="20"/>
                      <w:szCs w:val="20"/>
                      <w:lang w:val="en-GB"/>
                    </w:rPr>
                    <w:t>5</w:t>
                  </w:r>
                </w:p>
              </w:tc>
            </w:tr>
            <w:tr w:rsidR="00CC1EC5" w:rsidRPr="006403CB" w14:paraId="3FEE371E" w14:textId="77777777" w:rsidTr="00E30CBA">
              <w:tc>
                <w:tcPr>
                  <w:tcW w:w="2467" w:type="dxa"/>
                  <w:shd w:val="clear" w:color="auto" w:fill="auto"/>
                </w:tcPr>
                <w:p w14:paraId="5E33C02C" w14:textId="6BF55BF8" w:rsidR="00CC1EC5" w:rsidRPr="006403CB" w:rsidRDefault="00591010" w:rsidP="00E30CBA">
                  <w:pPr>
                    <w:rPr>
                      <w:rFonts w:asciiTheme="majorHAnsi" w:hAnsiTheme="majorHAnsi"/>
                      <w:iCs/>
                      <w:color w:val="002060"/>
                      <w:sz w:val="22"/>
                      <w:szCs w:val="22"/>
                      <w:lang w:val="en-GB"/>
                    </w:rPr>
                  </w:pPr>
                  <w:r>
                    <w:rPr>
                      <w:rFonts w:asciiTheme="majorHAnsi" w:hAnsiTheme="majorHAnsi"/>
                      <w:iCs/>
                      <w:color w:val="002060"/>
                      <w:sz w:val="22"/>
                      <w:szCs w:val="22"/>
                      <w:lang w:val="en-GB"/>
                    </w:rPr>
                    <w:t>Exam preparation</w:t>
                  </w:r>
                </w:p>
              </w:tc>
              <w:tc>
                <w:tcPr>
                  <w:tcW w:w="2468" w:type="dxa"/>
                </w:tcPr>
                <w:p w14:paraId="0260356D" w14:textId="0740C0C3" w:rsidR="00CC1EC5" w:rsidRPr="00591010" w:rsidRDefault="00591010" w:rsidP="00E30CBA">
                  <w:pPr>
                    <w:rPr>
                      <w:rFonts w:asciiTheme="majorHAnsi" w:hAnsiTheme="majorHAnsi" w:cs="Arial"/>
                      <w:iCs/>
                      <w:color w:val="002060"/>
                      <w:sz w:val="16"/>
                      <w:szCs w:val="16"/>
                      <w:lang w:val="en-GB"/>
                    </w:rPr>
                  </w:pPr>
                  <w:r>
                    <w:rPr>
                      <w:rFonts w:asciiTheme="majorHAnsi" w:hAnsiTheme="majorHAnsi" w:cs="Arial"/>
                      <w:i/>
                      <w:color w:val="002060"/>
                      <w:sz w:val="16"/>
                      <w:szCs w:val="16"/>
                      <w:lang w:val="en-GB"/>
                    </w:rPr>
                    <w:t xml:space="preserve">                             </w:t>
                  </w:r>
                  <w:r>
                    <w:rPr>
                      <w:rFonts w:asciiTheme="majorHAnsi" w:hAnsiTheme="majorHAnsi" w:cs="Arial"/>
                      <w:iCs/>
                      <w:color w:val="002060"/>
                      <w:sz w:val="16"/>
                      <w:szCs w:val="16"/>
                      <w:lang w:val="en-GB"/>
                    </w:rPr>
                    <w:t>33</w:t>
                  </w:r>
                </w:p>
              </w:tc>
            </w:tr>
            <w:tr w:rsidR="00CC1EC5" w:rsidRPr="006403CB" w14:paraId="7263BAF7" w14:textId="77777777" w:rsidTr="00E30CBA">
              <w:tc>
                <w:tcPr>
                  <w:tcW w:w="2467" w:type="dxa"/>
                  <w:shd w:val="clear" w:color="auto" w:fill="auto"/>
                </w:tcPr>
                <w:p w14:paraId="30C54D4C" w14:textId="77777777" w:rsidR="00CC1EC5" w:rsidRPr="006403CB" w:rsidRDefault="00CC1EC5" w:rsidP="00E30CBA">
                  <w:pPr>
                    <w:rPr>
                      <w:rFonts w:asciiTheme="majorHAnsi" w:hAnsiTheme="majorHAnsi"/>
                      <w:iCs/>
                      <w:color w:val="002060"/>
                      <w:sz w:val="22"/>
                      <w:szCs w:val="22"/>
                      <w:lang w:val="en-GB"/>
                    </w:rPr>
                  </w:pPr>
                </w:p>
              </w:tc>
              <w:tc>
                <w:tcPr>
                  <w:tcW w:w="2468" w:type="dxa"/>
                </w:tcPr>
                <w:p w14:paraId="1C332D76" w14:textId="77777777" w:rsidR="00CC1EC5" w:rsidRPr="006403CB" w:rsidRDefault="00CC1EC5" w:rsidP="00E30CBA">
                  <w:pPr>
                    <w:rPr>
                      <w:rFonts w:asciiTheme="majorHAnsi" w:hAnsiTheme="majorHAnsi" w:cs="Arial"/>
                      <w:i/>
                      <w:color w:val="002060"/>
                      <w:sz w:val="16"/>
                      <w:szCs w:val="16"/>
                      <w:lang w:val="en-GB"/>
                    </w:rPr>
                  </w:pPr>
                </w:p>
              </w:tc>
            </w:tr>
            <w:tr w:rsidR="00CC1EC5" w:rsidRPr="006403CB" w14:paraId="7589F33F" w14:textId="77777777" w:rsidTr="00E30CBA">
              <w:tc>
                <w:tcPr>
                  <w:tcW w:w="2467" w:type="dxa"/>
                  <w:shd w:val="clear" w:color="auto" w:fill="auto"/>
                </w:tcPr>
                <w:p w14:paraId="77089149" w14:textId="77777777" w:rsidR="00CC1EC5" w:rsidRPr="006403CB" w:rsidRDefault="00CC1EC5" w:rsidP="00E30CBA">
                  <w:pPr>
                    <w:rPr>
                      <w:rFonts w:asciiTheme="majorHAnsi" w:hAnsiTheme="majorHAnsi"/>
                      <w:iCs/>
                      <w:color w:val="002060"/>
                      <w:sz w:val="22"/>
                      <w:szCs w:val="22"/>
                      <w:lang w:val="en-GB"/>
                    </w:rPr>
                  </w:pPr>
                </w:p>
              </w:tc>
              <w:tc>
                <w:tcPr>
                  <w:tcW w:w="2468" w:type="dxa"/>
                </w:tcPr>
                <w:p w14:paraId="1EBA8B97" w14:textId="77777777" w:rsidR="00CC1EC5" w:rsidRPr="006403CB" w:rsidRDefault="00CC1EC5" w:rsidP="00E30CBA">
                  <w:pPr>
                    <w:rPr>
                      <w:rFonts w:asciiTheme="majorHAnsi" w:hAnsiTheme="majorHAnsi" w:cs="Arial"/>
                      <w:i/>
                      <w:color w:val="002060"/>
                      <w:sz w:val="16"/>
                      <w:szCs w:val="16"/>
                      <w:lang w:val="en-GB"/>
                    </w:rPr>
                  </w:pPr>
                </w:p>
              </w:tc>
            </w:tr>
            <w:tr w:rsidR="00CC1EC5" w:rsidRPr="006403CB" w14:paraId="77053AA3" w14:textId="77777777" w:rsidTr="00E30CBA">
              <w:tc>
                <w:tcPr>
                  <w:tcW w:w="2467" w:type="dxa"/>
                  <w:shd w:val="clear" w:color="auto" w:fill="auto"/>
                </w:tcPr>
                <w:p w14:paraId="4845BE75" w14:textId="77777777" w:rsidR="00CC1EC5" w:rsidRPr="006403CB" w:rsidRDefault="00CC1EC5" w:rsidP="00E30CBA">
                  <w:pPr>
                    <w:rPr>
                      <w:rFonts w:asciiTheme="majorHAnsi" w:hAnsiTheme="majorHAnsi"/>
                      <w:iCs/>
                      <w:color w:val="002060"/>
                      <w:sz w:val="22"/>
                      <w:szCs w:val="22"/>
                      <w:lang w:val="en-GB"/>
                    </w:rPr>
                  </w:pPr>
                </w:p>
              </w:tc>
              <w:tc>
                <w:tcPr>
                  <w:tcW w:w="2468" w:type="dxa"/>
                </w:tcPr>
                <w:p w14:paraId="36A87109" w14:textId="77777777" w:rsidR="00CC1EC5" w:rsidRPr="006403CB" w:rsidRDefault="00CC1EC5" w:rsidP="00E30CBA">
                  <w:pPr>
                    <w:jc w:val="center"/>
                    <w:rPr>
                      <w:rFonts w:asciiTheme="majorHAnsi" w:hAnsiTheme="majorHAnsi" w:cs="Arial"/>
                      <w:color w:val="002060"/>
                      <w:sz w:val="20"/>
                      <w:szCs w:val="20"/>
                      <w:lang w:val="en-GB"/>
                    </w:rPr>
                  </w:pPr>
                </w:p>
              </w:tc>
            </w:tr>
            <w:tr w:rsidR="00CC1EC5" w:rsidRPr="006403CB" w14:paraId="79B15D36" w14:textId="77777777" w:rsidTr="00E30CBA">
              <w:tc>
                <w:tcPr>
                  <w:tcW w:w="2467" w:type="dxa"/>
                </w:tcPr>
                <w:p w14:paraId="1EA76D49" w14:textId="77777777" w:rsidR="00CC1EC5" w:rsidRPr="006403CB" w:rsidRDefault="00CC1EC5" w:rsidP="00E30CBA">
                  <w:pPr>
                    <w:rPr>
                      <w:rFonts w:asciiTheme="majorHAnsi" w:hAnsiTheme="majorHAnsi"/>
                      <w:iCs/>
                      <w:color w:val="002060"/>
                      <w:sz w:val="22"/>
                      <w:szCs w:val="22"/>
                      <w:lang w:val="en-GB"/>
                    </w:rPr>
                  </w:pPr>
                  <w:r w:rsidRPr="006403CB">
                    <w:rPr>
                      <w:rFonts w:asciiTheme="majorHAnsi" w:hAnsiTheme="majorHAnsi"/>
                      <w:iCs/>
                      <w:color w:val="002060"/>
                      <w:sz w:val="22"/>
                      <w:szCs w:val="22"/>
                      <w:lang w:val="en-GB"/>
                    </w:rPr>
                    <w:t xml:space="preserve">Course total </w:t>
                  </w:r>
                </w:p>
              </w:tc>
              <w:tc>
                <w:tcPr>
                  <w:tcW w:w="2468" w:type="dxa"/>
                  <w:vAlign w:val="center"/>
                </w:tcPr>
                <w:p w14:paraId="18185CEB" w14:textId="76B884D9" w:rsidR="00CC1EC5" w:rsidRPr="006403CB" w:rsidRDefault="00591010" w:rsidP="00E30CBA">
                  <w:pPr>
                    <w:jc w:val="center"/>
                    <w:rPr>
                      <w:rFonts w:asciiTheme="majorHAnsi" w:hAnsiTheme="majorHAnsi" w:cs="Arial"/>
                      <w:b/>
                      <w:i/>
                      <w:color w:val="002060"/>
                      <w:sz w:val="20"/>
                      <w:szCs w:val="20"/>
                      <w:lang w:val="en-GB"/>
                    </w:rPr>
                  </w:pPr>
                  <w:r>
                    <w:rPr>
                      <w:rFonts w:asciiTheme="majorHAnsi" w:hAnsiTheme="majorHAnsi" w:cs="Arial"/>
                      <w:b/>
                      <w:i/>
                      <w:color w:val="002060"/>
                      <w:sz w:val="20"/>
                      <w:szCs w:val="20"/>
                      <w:lang w:val="en-GB"/>
                    </w:rPr>
                    <w:t>125</w:t>
                  </w:r>
                </w:p>
              </w:tc>
            </w:tr>
          </w:tbl>
          <w:p w14:paraId="2451E983" w14:textId="77777777" w:rsidR="00CC1EC5" w:rsidRPr="006403CB" w:rsidRDefault="00CC1EC5" w:rsidP="00E30CBA">
            <w:pPr>
              <w:rPr>
                <w:rFonts w:asciiTheme="majorHAnsi" w:hAnsiTheme="majorHAnsi" w:cs="Tahoma"/>
                <w:lang w:val="en-GB"/>
              </w:rPr>
            </w:pPr>
          </w:p>
        </w:tc>
      </w:tr>
      <w:tr w:rsidR="00CC1EC5" w:rsidRPr="006403CB" w14:paraId="1CF42D77" w14:textId="77777777" w:rsidTr="00E30CBA">
        <w:tc>
          <w:tcPr>
            <w:tcW w:w="3306" w:type="dxa"/>
          </w:tcPr>
          <w:p w14:paraId="1BB1F6F2" w14:textId="77777777" w:rsidR="00CC1EC5" w:rsidRPr="006403CB" w:rsidRDefault="00CC1EC5" w:rsidP="00E30CBA">
            <w:pPr>
              <w:jc w:val="right"/>
              <w:rPr>
                <w:rFonts w:asciiTheme="majorHAnsi" w:hAnsiTheme="majorHAnsi" w:cs="Arial"/>
                <w:b/>
                <w:sz w:val="20"/>
                <w:szCs w:val="20"/>
                <w:lang w:val="en-GB"/>
              </w:rPr>
            </w:pPr>
            <w:r w:rsidRPr="006403CB">
              <w:rPr>
                <w:rFonts w:asciiTheme="majorHAnsi" w:hAnsiTheme="majorHAnsi" w:cs="Arial"/>
                <w:b/>
                <w:sz w:val="20"/>
                <w:szCs w:val="20"/>
                <w:lang w:val="en-GB"/>
              </w:rPr>
              <w:t>STUDENT PERFORMANCE EVALUATION</w:t>
            </w:r>
          </w:p>
          <w:p w14:paraId="155B7144"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Description of the evaluation procedure</w:t>
            </w:r>
          </w:p>
          <w:p w14:paraId="7014FEE3" w14:textId="77777777" w:rsidR="00CC1EC5" w:rsidRPr="006403CB" w:rsidRDefault="00CC1EC5" w:rsidP="00E30CBA">
            <w:pPr>
              <w:jc w:val="both"/>
              <w:rPr>
                <w:rFonts w:asciiTheme="majorHAnsi" w:hAnsiTheme="majorHAnsi" w:cs="Arial"/>
                <w:i/>
                <w:sz w:val="16"/>
                <w:szCs w:val="16"/>
                <w:lang w:val="en-GB"/>
              </w:rPr>
            </w:pPr>
          </w:p>
          <w:p w14:paraId="70834BB7"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Language of evaluation, methods of evaluation, summative or conclusive, multiple choice questionnaires, short-answer questions, open-ended questions, problem solving, written work, essay/report, oral examination, public presentation, laboratory work, clinical examination of patient, art interpretation, other</w:t>
            </w:r>
          </w:p>
          <w:p w14:paraId="77FC920E" w14:textId="77777777" w:rsidR="00CC1EC5" w:rsidRPr="006403CB" w:rsidRDefault="00CC1EC5" w:rsidP="00E30CBA">
            <w:pPr>
              <w:jc w:val="both"/>
              <w:rPr>
                <w:rFonts w:asciiTheme="majorHAnsi" w:hAnsiTheme="majorHAnsi" w:cs="Arial"/>
                <w:i/>
                <w:sz w:val="16"/>
                <w:szCs w:val="16"/>
                <w:lang w:val="en-GB"/>
              </w:rPr>
            </w:pPr>
          </w:p>
          <w:p w14:paraId="2F7C168D" w14:textId="77777777" w:rsidR="00CC1EC5" w:rsidRPr="006403CB" w:rsidRDefault="00CC1EC5" w:rsidP="00E30CBA">
            <w:pPr>
              <w:jc w:val="both"/>
              <w:rPr>
                <w:rFonts w:asciiTheme="majorHAnsi" w:hAnsiTheme="majorHAnsi" w:cs="Arial"/>
                <w:i/>
                <w:sz w:val="16"/>
                <w:szCs w:val="16"/>
                <w:lang w:val="en-GB"/>
              </w:rPr>
            </w:pPr>
            <w:r w:rsidRPr="006403CB">
              <w:rPr>
                <w:rFonts w:asciiTheme="majorHAnsi" w:hAnsiTheme="majorHAnsi" w:cs="Arial"/>
                <w:i/>
                <w:sz w:val="16"/>
                <w:szCs w:val="16"/>
                <w:lang w:val="en-GB"/>
              </w:rPr>
              <w:t>Specifically-defined evaluation criteria are given, and if and where they are accessible to students.</w:t>
            </w:r>
          </w:p>
        </w:tc>
        <w:tc>
          <w:tcPr>
            <w:tcW w:w="5166" w:type="dxa"/>
            <w:tcBorders>
              <w:bottom w:val="single" w:sz="4" w:space="0" w:color="auto"/>
            </w:tcBorders>
          </w:tcPr>
          <w:p w14:paraId="4679F59D" w14:textId="77777777" w:rsidR="00CC1EC5" w:rsidRPr="006403CB" w:rsidRDefault="00CC1EC5" w:rsidP="00E30CBA">
            <w:pPr>
              <w:rPr>
                <w:rFonts w:asciiTheme="majorHAnsi" w:hAnsiTheme="majorHAnsi" w:cs="Arial"/>
                <w:color w:val="002060"/>
                <w:lang w:val="en-GB"/>
              </w:rPr>
            </w:pPr>
          </w:p>
          <w:p w14:paraId="4FD0726F" w14:textId="77777777" w:rsidR="00CC1EC5" w:rsidRPr="006403CB" w:rsidRDefault="00CC1EC5" w:rsidP="00E30CBA">
            <w:pPr>
              <w:rPr>
                <w:rFonts w:asciiTheme="majorHAnsi" w:hAnsiTheme="majorHAnsi" w:cs="Arial"/>
                <w:color w:val="002060"/>
                <w:lang w:val="en-GB"/>
              </w:rPr>
            </w:pPr>
          </w:p>
          <w:p w14:paraId="36DA2851"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Students are assessed (formative assessment):</w:t>
            </w:r>
          </w:p>
          <w:p w14:paraId="6A498603" w14:textId="77777777" w:rsidR="00591010" w:rsidRPr="00591010" w:rsidRDefault="00591010" w:rsidP="00591010">
            <w:pPr>
              <w:rPr>
                <w:rFonts w:asciiTheme="majorHAnsi" w:hAnsiTheme="majorHAnsi" w:cs="Arial"/>
                <w:color w:val="002060"/>
                <w:lang w:val="en-GB"/>
              </w:rPr>
            </w:pPr>
          </w:p>
          <w:p w14:paraId="21A71215"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1. during classes with their presence and participation in lectures and workshops and in written individual or group work</w:t>
            </w:r>
          </w:p>
          <w:p w14:paraId="216D862C"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2. at the end of the courses with written exams (multiple choice questions and/or development questions)</w:t>
            </w:r>
          </w:p>
          <w:p w14:paraId="01C117F6" w14:textId="77777777" w:rsidR="00591010" w:rsidRPr="00591010" w:rsidRDefault="00591010" w:rsidP="00591010">
            <w:pPr>
              <w:rPr>
                <w:rFonts w:asciiTheme="majorHAnsi" w:hAnsiTheme="majorHAnsi" w:cs="Arial"/>
                <w:color w:val="002060"/>
                <w:lang w:val="en-GB"/>
              </w:rPr>
            </w:pPr>
          </w:p>
          <w:p w14:paraId="67C0E0E7" w14:textId="77777777" w:rsidR="00591010" w:rsidRPr="00591010" w:rsidRDefault="00591010" w:rsidP="00591010">
            <w:pPr>
              <w:rPr>
                <w:rFonts w:asciiTheme="majorHAnsi" w:hAnsiTheme="majorHAnsi" w:cs="Arial"/>
                <w:color w:val="002060"/>
                <w:lang w:val="en-GB"/>
              </w:rPr>
            </w:pPr>
          </w:p>
          <w:p w14:paraId="6D80E206"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Grading:</w:t>
            </w:r>
          </w:p>
          <w:p w14:paraId="046BE470"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Written exams 80%,</w:t>
            </w:r>
          </w:p>
          <w:p w14:paraId="3A2751AA" w14:textId="64E46F46"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xml:space="preserve">Workshop participation and written </w:t>
            </w:r>
            <w:r w:rsidR="00201C6A">
              <w:rPr>
                <w:rFonts w:asciiTheme="majorHAnsi" w:hAnsiTheme="majorHAnsi" w:cs="Arial"/>
                <w:color w:val="002060"/>
                <w:lang w:val="en-GB"/>
              </w:rPr>
              <w:t>course</w:t>
            </w:r>
            <w:r w:rsidRPr="00591010">
              <w:rPr>
                <w:rFonts w:asciiTheme="majorHAnsi" w:hAnsiTheme="majorHAnsi" w:cs="Arial"/>
                <w:color w:val="002060"/>
                <w:lang w:val="en-GB"/>
              </w:rPr>
              <w:t xml:space="preserve">work </w:t>
            </w:r>
            <w:r w:rsidR="00201C6A">
              <w:rPr>
                <w:rFonts w:asciiTheme="majorHAnsi" w:hAnsiTheme="majorHAnsi" w:cs="Arial"/>
                <w:color w:val="002060"/>
                <w:lang w:val="en-GB"/>
              </w:rPr>
              <w:t>3</w:t>
            </w:r>
            <w:r w:rsidRPr="00591010">
              <w:rPr>
                <w:rFonts w:asciiTheme="majorHAnsi" w:hAnsiTheme="majorHAnsi" w:cs="Arial"/>
                <w:color w:val="002060"/>
                <w:lang w:val="en-GB"/>
              </w:rPr>
              <w:t>0%</w:t>
            </w:r>
          </w:p>
          <w:p w14:paraId="1174AA59" w14:textId="77777777" w:rsidR="00591010" w:rsidRPr="00591010" w:rsidRDefault="00591010" w:rsidP="00591010">
            <w:pPr>
              <w:rPr>
                <w:rFonts w:asciiTheme="majorHAnsi" w:hAnsiTheme="majorHAnsi" w:cs="Arial"/>
                <w:color w:val="002060"/>
                <w:lang w:val="en-GB"/>
              </w:rPr>
            </w:pPr>
          </w:p>
          <w:p w14:paraId="43B7C5AA"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The evaluation criteria are announced from the beginning of the semester on the e-class platform as part of the course instructions.</w:t>
            </w:r>
          </w:p>
          <w:p w14:paraId="7C26E079"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EVALUATION CRITERIAS</w:t>
            </w:r>
          </w:p>
          <w:p w14:paraId="7A7E7A5D"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the relevance of the content you will develop to the title of the paper/exam topic</w:t>
            </w:r>
          </w:p>
          <w:p w14:paraId="61293E17"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the relevance of the expected results of the teaching material to the content of the work/exam topic</w:t>
            </w:r>
          </w:p>
          <w:p w14:paraId="063FDF63"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the structure of the task/answer</w:t>
            </w:r>
          </w:p>
          <w:p w14:paraId="5B698313"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lastRenderedPageBreak/>
              <w:t>• reflection and argumentation</w:t>
            </w:r>
          </w:p>
          <w:p w14:paraId="79D64CE3"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the validity of the data you will use</w:t>
            </w:r>
          </w:p>
          <w:p w14:paraId="2D508A44"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the ability to document</w:t>
            </w:r>
          </w:p>
          <w:p w14:paraId="05D51877" w14:textId="77777777" w:rsidR="00591010" w:rsidRPr="00591010" w:rsidRDefault="00591010" w:rsidP="00591010">
            <w:pPr>
              <w:rPr>
                <w:rFonts w:asciiTheme="majorHAnsi" w:hAnsiTheme="majorHAnsi" w:cs="Arial"/>
                <w:color w:val="002060"/>
                <w:lang w:val="en-GB"/>
              </w:rPr>
            </w:pPr>
            <w:r w:rsidRPr="00591010">
              <w:rPr>
                <w:rFonts w:asciiTheme="majorHAnsi" w:hAnsiTheme="majorHAnsi" w:cs="Arial"/>
                <w:color w:val="002060"/>
                <w:lang w:val="en-GB"/>
              </w:rPr>
              <w:t>• language and expression</w:t>
            </w:r>
          </w:p>
          <w:p w14:paraId="0AC2E378" w14:textId="5B1844D3" w:rsidR="00CC1EC5" w:rsidRPr="006403CB" w:rsidRDefault="00591010" w:rsidP="00591010">
            <w:pPr>
              <w:rPr>
                <w:rFonts w:asciiTheme="majorHAnsi" w:hAnsiTheme="majorHAnsi" w:cs="Arial"/>
                <w:color w:val="002060"/>
                <w:lang w:val="en-GB"/>
              </w:rPr>
            </w:pPr>
            <w:r w:rsidRPr="00591010">
              <w:rPr>
                <w:rFonts w:asciiTheme="majorHAnsi" w:hAnsiTheme="majorHAnsi" w:cs="Arial"/>
                <w:color w:val="002060"/>
                <w:lang w:val="en-GB"/>
              </w:rPr>
              <w:t>• coherence and coherence</w:t>
            </w:r>
          </w:p>
          <w:p w14:paraId="719D2F95" w14:textId="77777777" w:rsidR="00CC1EC5" w:rsidRPr="006403CB" w:rsidRDefault="00CC1EC5" w:rsidP="00E30CBA">
            <w:pPr>
              <w:rPr>
                <w:rFonts w:asciiTheme="majorHAnsi" w:hAnsiTheme="majorHAnsi" w:cs="Arial"/>
                <w:color w:val="002060"/>
                <w:lang w:val="en-GB"/>
              </w:rPr>
            </w:pPr>
          </w:p>
          <w:p w14:paraId="363761CA" w14:textId="77777777" w:rsidR="00CC1EC5" w:rsidRPr="006403CB" w:rsidRDefault="00CC1EC5" w:rsidP="00E30CBA">
            <w:pPr>
              <w:rPr>
                <w:rFonts w:asciiTheme="majorHAnsi" w:hAnsiTheme="majorHAnsi" w:cs="Arial"/>
                <w:color w:val="002060"/>
                <w:lang w:val="en-GB"/>
              </w:rPr>
            </w:pPr>
          </w:p>
          <w:p w14:paraId="05AF4333" w14:textId="77777777" w:rsidR="00CC1EC5" w:rsidRPr="006403CB" w:rsidRDefault="00CC1EC5" w:rsidP="00E30CBA">
            <w:pPr>
              <w:rPr>
                <w:rFonts w:asciiTheme="majorHAnsi" w:hAnsiTheme="majorHAnsi" w:cs="Arial"/>
                <w:color w:val="002060"/>
                <w:lang w:val="en-GB"/>
              </w:rPr>
            </w:pPr>
          </w:p>
          <w:p w14:paraId="2FB1B393" w14:textId="77777777" w:rsidR="00CC1EC5" w:rsidRPr="006403CB" w:rsidRDefault="00CC1EC5" w:rsidP="00E30CBA">
            <w:pPr>
              <w:rPr>
                <w:rFonts w:asciiTheme="majorHAnsi" w:hAnsiTheme="majorHAnsi" w:cs="Arial"/>
                <w:color w:val="002060"/>
                <w:lang w:val="en-GB"/>
              </w:rPr>
            </w:pPr>
          </w:p>
          <w:p w14:paraId="4F42E325" w14:textId="77777777" w:rsidR="00CC1EC5" w:rsidRPr="006403CB" w:rsidRDefault="00CC1EC5" w:rsidP="00E30CBA">
            <w:pPr>
              <w:rPr>
                <w:rFonts w:asciiTheme="majorHAnsi" w:hAnsiTheme="majorHAnsi" w:cs="Arial"/>
                <w:color w:val="002060"/>
                <w:lang w:val="en-GB"/>
              </w:rPr>
            </w:pPr>
          </w:p>
          <w:p w14:paraId="5410ECFD" w14:textId="77777777" w:rsidR="00CC1EC5" w:rsidRPr="006403CB" w:rsidRDefault="00CC1EC5" w:rsidP="00E30CBA">
            <w:pPr>
              <w:rPr>
                <w:rFonts w:asciiTheme="majorHAnsi" w:hAnsiTheme="majorHAnsi" w:cs="Arial"/>
                <w:color w:val="002060"/>
                <w:lang w:val="en-GB"/>
              </w:rPr>
            </w:pPr>
          </w:p>
          <w:p w14:paraId="28608AFD" w14:textId="77777777" w:rsidR="00CC1EC5" w:rsidRPr="006403CB" w:rsidRDefault="00CC1EC5" w:rsidP="00E30CBA">
            <w:pPr>
              <w:rPr>
                <w:rFonts w:asciiTheme="majorHAnsi" w:hAnsiTheme="majorHAnsi" w:cs="Arial"/>
                <w:color w:val="002060"/>
                <w:lang w:val="en-GB"/>
              </w:rPr>
            </w:pPr>
          </w:p>
          <w:p w14:paraId="1AC0E707" w14:textId="77777777" w:rsidR="00CC1EC5" w:rsidRPr="006403CB" w:rsidRDefault="00CC1EC5" w:rsidP="00E30CBA">
            <w:pPr>
              <w:rPr>
                <w:rFonts w:asciiTheme="majorHAnsi" w:hAnsiTheme="majorHAnsi" w:cs="Arial"/>
                <w:color w:val="002060"/>
                <w:lang w:val="en-GB"/>
              </w:rPr>
            </w:pPr>
          </w:p>
          <w:p w14:paraId="756BA638" w14:textId="77777777" w:rsidR="00CC1EC5" w:rsidRPr="006403CB" w:rsidRDefault="00CC1EC5" w:rsidP="00E30CBA">
            <w:pPr>
              <w:rPr>
                <w:rFonts w:asciiTheme="majorHAnsi" w:hAnsiTheme="majorHAnsi" w:cs="Arial"/>
                <w:color w:val="002060"/>
                <w:lang w:val="en-GB"/>
              </w:rPr>
            </w:pPr>
          </w:p>
          <w:p w14:paraId="3DD4B8C4" w14:textId="77777777" w:rsidR="00CC1EC5" w:rsidRPr="006403CB" w:rsidRDefault="00CC1EC5" w:rsidP="00E30CBA">
            <w:pPr>
              <w:rPr>
                <w:rFonts w:asciiTheme="majorHAnsi" w:hAnsiTheme="majorHAnsi" w:cs="Arial"/>
                <w:color w:val="002060"/>
                <w:lang w:val="en-GB"/>
              </w:rPr>
            </w:pPr>
          </w:p>
          <w:p w14:paraId="24C10BF3" w14:textId="77777777" w:rsidR="00CC1EC5" w:rsidRPr="006403CB" w:rsidRDefault="00CC1EC5" w:rsidP="00E30CBA">
            <w:pPr>
              <w:rPr>
                <w:rFonts w:asciiTheme="majorHAnsi" w:hAnsiTheme="majorHAnsi" w:cs="Arial"/>
                <w:color w:val="002060"/>
                <w:lang w:val="en-GB"/>
              </w:rPr>
            </w:pPr>
          </w:p>
        </w:tc>
      </w:tr>
    </w:tbl>
    <w:p w14:paraId="5E80ECF2" w14:textId="77777777" w:rsidR="00CC1EC5" w:rsidRPr="006403CB" w:rsidRDefault="00CC1EC5" w:rsidP="00CC1EC5">
      <w:pPr>
        <w:widowControl w:val="0"/>
        <w:numPr>
          <w:ilvl w:val="0"/>
          <w:numId w:val="1"/>
        </w:numPr>
        <w:autoSpaceDE w:val="0"/>
        <w:autoSpaceDN w:val="0"/>
        <w:adjustRightInd w:val="0"/>
        <w:spacing w:before="240" w:after="200" w:line="276" w:lineRule="auto"/>
        <w:ind w:left="357" w:hanging="357"/>
        <w:rPr>
          <w:rFonts w:asciiTheme="majorHAnsi" w:hAnsiTheme="majorHAnsi" w:cs="Arial"/>
          <w:b/>
          <w:color w:val="000000"/>
          <w:sz w:val="22"/>
          <w:szCs w:val="22"/>
          <w:lang w:val="en-GB"/>
        </w:rPr>
      </w:pPr>
      <w:r w:rsidRPr="006403CB">
        <w:rPr>
          <w:rFonts w:asciiTheme="majorHAnsi" w:hAnsiTheme="majorHAnsi" w:cs="Arial"/>
          <w:b/>
          <w:color w:val="000000"/>
          <w:sz w:val="22"/>
          <w:szCs w:val="22"/>
          <w:lang w:val="en-GB"/>
        </w:rPr>
        <w:lastRenderedPageBreak/>
        <w:t>ATTACHED BIBLIOGRAPHY</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CC1EC5" w:rsidRPr="00F575ED" w14:paraId="32D8DEB8" w14:textId="77777777" w:rsidTr="00E30CBA">
        <w:tc>
          <w:tcPr>
            <w:tcW w:w="8472" w:type="dxa"/>
          </w:tcPr>
          <w:p w14:paraId="0DBA97D2" w14:textId="77777777" w:rsidR="00CC1EC5" w:rsidRPr="00443FA2" w:rsidRDefault="00CC1EC5" w:rsidP="00E30CBA">
            <w:pPr>
              <w:jc w:val="both"/>
              <w:rPr>
                <w:rFonts w:asciiTheme="majorHAnsi" w:eastAsia="Calibri" w:hAnsiTheme="majorHAnsi" w:cs="Arial"/>
                <w:color w:val="002060"/>
                <w:sz w:val="20"/>
                <w:szCs w:val="20"/>
                <w:lang w:val="pl-PL"/>
              </w:rPr>
            </w:pPr>
          </w:p>
          <w:p w14:paraId="7BB48CAE" w14:textId="77777777" w:rsidR="003704C4" w:rsidRDefault="003704C4" w:rsidP="003704C4">
            <w:pPr>
              <w:jc w:val="both"/>
              <w:rPr>
                <w:rFonts w:asciiTheme="majorHAnsi" w:eastAsia="Calibri" w:hAnsiTheme="majorHAnsi" w:cs="Arial"/>
                <w:color w:val="002060"/>
                <w:lang w:val="en-GB"/>
              </w:rPr>
            </w:pPr>
            <w:r w:rsidRPr="003704C4">
              <w:rPr>
                <w:rFonts w:asciiTheme="majorHAnsi" w:eastAsia="Calibri" w:hAnsiTheme="majorHAnsi" w:cs="Arial"/>
                <w:color w:val="002060"/>
                <w:lang w:val="en-GB"/>
              </w:rPr>
              <w:t>Mandatory Bibliography</w:t>
            </w:r>
          </w:p>
          <w:p w14:paraId="1B022E74" w14:textId="77777777" w:rsidR="003704C4" w:rsidRPr="003704C4" w:rsidRDefault="003704C4" w:rsidP="003704C4">
            <w:pPr>
              <w:jc w:val="both"/>
              <w:rPr>
                <w:rFonts w:asciiTheme="majorHAnsi" w:eastAsia="Calibri" w:hAnsiTheme="majorHAnsi" w:cs="Arial"/>
                <w:color w:val="002060"/>
                <w:lang w:val="en-GB"/>
              </w:rPr>
            </w:pPr>
          </w:p>
          <w:p w14:paraId="5885F7A7" w14:textId="77777777" w:rsidR="003704C4" w:rsidRPr="003704C4" w:rsidRDefault="003704C4" w:rsidP="003704C4">
            <w:pPr>
              <w:jc w:val="both"/>
              <w:rPr>
                <w:rFonts w:asciiTheme="majorHAnsi" w:eastAsia="Calibri" w:hAnsiTheme="majorHAnsi" w:cs="Arial"/>
                <w:color w:val="002060"/>
                <w:lang w:val="en-GB"/>
              </w:rPr>
            </w:pPr>
            <w:r w:rsidRPr="003704C4">
              <w:rPr>
                <w:rFonts w:asciiTheme="majorHAnsi" w:eastAsia="Calibri" w:hAnsiTheme="majorHAnsi" w:cs="Arial"/>
                <w:color w:val="002060"/>
                <w:lang w:val="en-GB"/>
              </w:rPr>
              <w:t xml:space="preserve">1. Kring, A. M., Davison, G. C., Neale, J. M., &amp; Johnson, S. L. (2010) </w:t>
            </w:r>
            <w:r w:rsidRPr="003704C4">
              <w:rPr>
                <w:rFonts w:asciiTheme="majorHAnsi" w:eastAsia="Calibri" w:hAnsiTheme="majorHAnsi" w:cs="Arial"/>
                <w:i/>
                <w:iCs/>
                <w:color w:val="002060"/>
                <w:lang w:val="en-GB"/>
              </w:rPr>
              <w:t xml:space="preserve">Psychopathology </w:t>
            </w:r>
            <w:r w:rsidRPr="003704C4">
              <w:rPr>
                <w:rFonts w:asciiTheme="majorHAnsi" w:eastAsia="Calibri" w:hAnsiTheme="majorHAnsi" w:cs="Arial"/>
                <w:color w:val="002060"/>
                <w:lang w:val="en-GB"/>
              </w:rPr>
              <w:t xml:space="preserve">(eds. E. </w:t>
            </w:r>
            <w:proofErr w:type="spellStart"/>
            <w:r w:rsidRPr="003704C4">
              <w:rPr>
                <w:rFonts w:asciiTheme="majorHAnsi" w:eastAsia="Calibri" w:hAnsiTheme="majorHAnsi" w:cs="Arial"/>
                <w:color w:val="002060"/>
                <w:lang w:val="en-GB"/>
              </w:rPr>
              <w:t>Avdis</w:t>
            </w:r>
            <w:proofErr w:type="spellEnd"/>
            <w:r w:rsidRPr="003704C4">
              <w:rPr>
                <w:rFonts w:asciiTheme="majorHAnsi" w:eastAsia="Calibri" w:hAnsiTheme="majorHAnsi" w:cs="Arial"/>
                <w:color w:val="002060"/>
                <w:lang w:val="en-GB"/>
              </w:rPr>
              <w:t xml:space="preserve"> &amp; P. </w:t>
            </w:r>
            <w:proofErr w:type="spellStart"/>
            <w:r w:rsidRPr="003704C4">
              <w:rPr>
                <w:rFonts w:asciiTheme="majorHAnsi" w:eastAsia="Calibri" w:hAnsiTheme="majorHAnsi" w:cs="Arial"/>
                <w:color w:val="002060"/>
                <w:lang w:val="en-GB"/>
              </w:rPr>
              <w:t>Roussi</w:t>
            </w:r>
            <w:proofErr w:type="spellEnd"/>
            <w:r w:rsidRPr="003704C4">
              <w:rPr>
                <w:rFonts w:asciiTheme="majorHAnsi" w:eastAsia="Calibri" w:hAnsiTheme="majorHAnsi" w:cs="Arial"/>
                <w:color w:val="002060"/>
                <w:lang w:val="en-GB"/>
              </w:rPr>
              <w:t>). Dardanus.</w:t>
            </w:r>
          </w:p>
          <w:p w14:paraId="267AB908" w14:textId="77777777" w:rsidR="003704C4" w:rsidRPr="003704C4" w:rsidRDefault="003704C4" w:rsidP="003704C4">
            <w:pPr>
              <w:jc w:val="both"/>
              <w:rPr>
                <w:rFonts w:asciiTheme="majorHAnsi" w:eastAsia="Calibri" w:hAnsiTheme="majorHAnsi" w:cs="Arial"/>
                <w:color w:val="002060"/>
                <w:lang w:val="en-GB"/>
              </w:rPr>
            </w:pPr>
            <w:r w:rsidRPr="003704C4">
              <w:rPr>
                <w:rFonts w:asciiTheme="majorHAnsi" w:eastAsia="Calibri" w:hAnsiTheme="majorHAnsi" w:cs="Arial"/>
                <w:color w:val="002060"/>
                <w:lang w:val="en-GB"/>
              </w:rPr>
              <w:t xml:space="preserve">2. Bennett, P. (2010). </w:t>
            </w:r>
            <w:r w:rsidRPr="003704C4">
              <w:rPr>
                <w:rFonts w:asciiTheme="majorHAnsi" w:eastAsia="Calibri" w:hAnsiTheme="majorHAnsi" w:cs="Arial"/>
                <w:i/>
                <w:iCs/>
                <w:color w:val="002060"/>
                <w:lang w:val="en-GB"/>
              </w:rPr>
              <w:t>Clinical psychology and Psychopathology</w:t>
            </w:r>
            <w:r w:rsidRPr="003704C4">
              <w:rPr>
                <w:rFonts w:asciiTheme="majorHAnsi" w:eastAsia="Calibri" w:hAnsiTheme="majorHAnsi" w:cs="Arial"/>
                <w:color w:val="002060"/>
                <w:lang w:val="en-GB"/>
              </w:rPr>
              <w:t>, edited by Anastasia Kalantzi-Azizi &amp; Giorgos Efstathiou. Field</w:t>
            </w:r>
          </w:p>
          <w:p w14:paraId="4D1928F2" w14:textId="77777777" w:rsidR="003704C4" w:rsidRPr="003704C4" w:rsidRDefault="003704C4" w:rsidP="003704C4">
            <w:pPr>
              <w:jc w:val="both"/>
              <w:rPr>
                <w:rFonts w:asciiTheme="majorHAnsi" w:eastAsia="Calibri" w:hAnsiTheme="majorHAnsi" w:cs="Arial"/>
                <w:color w:val="002060"/>
                <w:lang w:val="en-GB"/>
              </w:rPr>
            </w:pPr>
          </w:p>
          <w:p w14:paraId="594498DD" w14:textId="77777777" w:rsidR="003704C4" w:rsidRPr="003704C4" w:rsidRDefault="003704C4" w:rsidP="003704C4">
            <w:pPr>
              <w:jc w:val="both"/>
              <w:rPr>
                <w:rFonts w:asciiTheme="majorHAnsi" w:eastAsia="Calibri" w:hAnsiTheme="majorHAnsi" w:cs="Arial"/>
                <w:color w:val="002060"/>
                <w:lang w:val="en-GB"/>
              </w:rPr>
            </w:pPr>
            <w:r w:rsidRPr="003704C4">
              <w:rPr>
                <w:rFonts w:asciiTheme="majorHAnsi" w:eastAsia="Calibri" w:hAnsiTheme="majorHAnsi" w:cs="Arial"/>
                <w:color w:val="002060"/>
                <w:lang w:val="en-GB"/>
              </w:rPr>
              <w:t>Optional Bibliography</w:t>
            </w:r>
          </w:p>
          <w:p w14:paraId="37A94508" w14:textId="77777777" w:rsidR="003704C4" w:rsidRPr="003704C4" w:rsidRDefault="003704C4" w:rsidP="003704C4">
            <w:pPr>
              <w:jc w:val="both"/>
              <w:rPr>
                <w:rFonts w:asciiTheme="majorHAnsi" w:eastAsia="Calibri" w:hAnsiTheme="majorHAnsi" w:cs="Arial"/>
                <w:color w:val="002060"/>
                <w:lang w:val="en-GB"/>
              </w:rPr>
            </w:pPr>
          </w:p>
          <w:p w14:paraId="18808C08" w14:textId="69A46533" w:rsidR="00F575ED" w:rsidRPr="003704C4" w:rsidRDefault="003704C4" w:rsidP="003704C4">
            <w:pPr>
              <w:jc w:val="both"/>
              <w:rPr>
                <w:rFonts w:asciiTheme="majorHAnsi" w:eastAsia="Calibri" w:hAnsiTheme="majorHAnsi" w:cs="Arial"/>
                <w:color w:val="002060"/>
                <w:lang w:val="en-GB"/>
              </w:rPr>
            </w:pPr>
            <w:r w:rsidRPr="003704C4">
              <w:rPr>
                <w:rFonts w:asciiTheme="majorHAnsi" w:eastAsia="Calibri" w:hAnsiTheme="majorHAnsi" w:cs="Arial"/>
                <w:color w:val="002060"/>
                <w:lang w:val="en-GB"/>
              </w:rPr>
              <w:t xml:space="preserve">3. Parker, I, </w:t>
            </w:r>
            <w:proofErr w:type="spellStart"/>
            <w:r w:rsidRPr="003704C4">
              <w:rPr>
                <w:rFonts w:asciiTheme="majorHAnsi" w:eastAsia="Calibri" w:hAnsiTheme="majorHAnsi" w:cs="Arial"/>
                <w:color w:val="002060"/>
                <w:lang w:val="en-GB"/>
              </w:rPr>
              <w:t>Georgaka</w:t>
            </w:r>
            <w:proofErr w:type="spellEnd"/>
            <w:r w:rsidRPr="003704C4">
              <w:rPr>
                <w:rFonts w:asciiTheme="majorHAnsi" w:eastAsia="Calibri" w:hAnsiTheme="majorHAnsi" w:cs="Arial"/>
                <w:color w:val="002060"/>
                <w:lang w:val="en-GB"/>
              </w:rPr>
              <w:t xml:space="preserve">, E, </w:t>
            </w:r>
            <w:proofErr w:type="spellStart"/>
            <w:r w:rsidRPr="003704C4">
              <w:rPr>
                <w:rFonts w:asciiTheme="majorHAnsi" w:eastAsia="Calibri" w:hAnsiTheme="majorHAnsi" w:cs="Arial"/>
                <w:color w:val="002060"/>
                <w:lang w:val="en-GB"/>
              </w:rPr>
              <w:t>Haroer</w:t>
            </w:r>
            <w:proofErr w:type="spellEnd"/>
            <w:r w:rsidRPr="003704C4">
              <w:rPr>
                <w:rFonts w:asciiTheme="majorHAnsi" w:eastAsia="Calibri" w:hAnsiTheme="majorHAnsi" w:cs="Arial"/>
                <w:color w:val="002060"/>
                <w:lang w:val="en-GB"/>
              </w:rPr>
              <w:t xml:space="preserve">, D. </w:t>
            </w:r>
            <w:proofErr w:type="spellStart"/>
            <w:r w:rsidRPr="003704C4">
              <w:rPr>
                <w:rFonts w:asciiTheme="majorHAnsi" w:eastAsia="Calibri" w:hAnsiTheme="majorHAnsi" w:cs="Arial"/>
                <w:color w:val="002060"/>
                <w:lang w:val="en-GB"/>
              </w:rPr>
              <w:t>McLaughilin</w:t>
            </w:r>
            <w:proofErr w:type="spellEnd"/>
            <w:r w:rsidRPr="003704C4">
              <w:rPr>
                <w:rFonts w:asciiTheme="majorHAnsi" w:eastAsia="Calibri" w:hAnsiTheme="majorHAnsi" w:cs="Arial"/>
                <w:color w:val="002060"/>
                <w:lang w:val="en-GB"/>
              </w:rPr>
              <w:t xml:space="preserve">, T &amp; Stowell-Smith, M. (2007). </w:t>
            </w:r>
            <w:r w:rsidRPr="003704C4">
              <w:rPr>
                <w:rFonts w:asciiTheme="majorHAnsi" w:eastAsia="Calibri" w:hAnsiTheme="majorHAnsi" w:cs="Arial"/>
                <w:i/>
                <w:iCs/>
                <w:color w:val="002060"/>
                <w:lang w:val="en-GB"/>
              </w:rPr>
              <w:t>Deconstructing Psychopathology</w:t>
            </w:r>
            <w:r w:rsidRPr="003704C4">
              <w:rPr>
                <w:rFonts w:asciiTheme="majorHAnsi" w:eastAsia="Calibri" w:hAnsiTheme="majorHAnsi" w:cs="Arial"/>
                <w:color w:val="002060"/>
                <w:lang w:val="en-GB"/>
              </w:rPr>
              <w:t xml:space="preserve"> (edited by Eugenia </w:t>
            </w:r>
            <w:proofErr w:type="spellStart"/>
            <w:r w:rsidRPr="003704C4">
              <w:rPr>
                <w:rFonts w:asciiTheme="majorHAnsi" w:eastAsia="Calibri" w:hAnsiTheme="majorHAnsi" w:cs="Arial"/>
                <w:color w:val="002060"/>
                <w:lang w:val="en-GB"/>
              </w:rPr>
              <w:t>Georgaka</w:t>
            </w:r>
            <w:proofErr w:type="spellEnd"/>
            <w:r w:rsidR="00F575ED">
              <w:rPr>
                <w:rFonts w:asciiTheme="majorHAnsi" w:eastAsia="Calibri" w:hAnsiTheme="majorHAnsi" w:cs="Arial"/>
                <w:color w:val="002060"/>
                <w:lang w:val="en-GB"/>
              </w:rPr>
              <w:t>)</w:t>
            </w:r>
            <w:r w:rsidRPr="003704C4">
              <w:rPr>
                <w:rFonts w:asciiTheme="majorHAnsi" w:eastAsia="Calibri" w:hAnsiTheme="majorHAnsi" w:cs="Arial"/>
                <w:color w:val="002060"/>
                <w:lang w:val="en-GB"/>
              </w:rPr>
              <w:t>, Gutenberg.</w:t>
            </w:r>
          </w:p>
          <w:p w14:paraId="28D05D7F" w14:textId="77777777" w:rsidR="003704C4" w:rsidRPr="003704C4" w:rsidRDefault="003704C4" w:rsidP="003704C4">
            <w:pPr>
              <w:jc w:val="both"/>
              <w:rPr>
                <w:rFonts w:asciiTheme="majorHAnsi" w:eastAsia="Calibri" w:hAnsiTheme="majorHAnsi" w:cs="Arial"/>
                <w:color w:val="002060"/>
                <w:lang w:val="en-GB"/>
              </w:rPr>
            </w:pPr>
            <w:r w:rsidRPr="003704C4">
              <w:rPr>
                <w:rFonts w:asciiTheme="majorHAnsi" w:eastAsia="Calibri" w:hAnsiTheme="majorHAnsi" w:cs="Arial"/>
                <w:color w:val="002060"/>
                <w:lang w:val="en-GB"/>
              </w:rPr>
              <w:t xml:space="preserve">4. </w:t>
            </w:r>
            <w:proofErr w:type="spellStart"/>
            <w:r w:rsidRPr="003704C4">
              <w:rPr>
                <w:rFonts w:asciiTheme="majorHAnsi" w:eastAsia="Calibri" w:hAnsiTheme="majorHAnsi" w:cs="Arial"/>
                <w:color w:val="002060"/>
                <w:lang w:val="en-GB"/>
              </w:rPr>
              <w:t>Gotzamanis</w:t>
            </w:r>
            <w:proofErr w:type="spellEnd"/>
            <w:r w:rsidRPr="003704C4">
              <w:rPr>
                <w:rFonts w:asciiTheme="majorHAnsi" w:eastAsia="Calibri" w:hAnsiTheme="majorHAnsi" w:cs="Arial"/>
                <w:color w:val="002060"/>
                <w:lang w:val="en-GB"/>
              </w:rPr>
              <w:t xml:space="preserve">, K. (ed) (2015). </w:t>
            </w:r>
            <w:r w:rsidRPr="003704C4">
              <w:rPr>
                <w:rFonts w:asciiTheme="majorHAnsi" w:eastAsia="Calibri" w:hAnsiTheme="majorHAnsi" w:cs="Arial"/>
                <w:i/>
                <w:iCs/>
                <w:color w:val="002060"/>
                <w:lang w:val="en-GB"/>
              </w:rPr>
              <w:t>Diagnostic criteria from DSM-5</w:t>
            </w:r>
            <w:r w:rsidRPr="003704C4">
              <w:rPr>
                <w:rFonts w:asciiTheme="majorHAnsi" w:eastAsia="Calibri" w:hAnsiTheme="majorHAnsi" w:cs="Arial"/>
                <w:color w:val="002060"/>
                <w:lang w:val="en-GB"/>
              </w:rPr>
              <w:t>. LITSA MEDICAL PUBLICATIONS.</w:t>
            </w:r>
          </w:p>
          <w:p w14:paraId="5C9F94CC" w14:textId="77777777" w:rsidR="003704C4" w:rsidRPr="003704C4" w:rsidRDefault="003704C4" w:rsidP="003704C4">
            <w:pPr>
              <w:jc w:val="both"/>
              <w:rPr>
                <w:rFonts w:asciiTheme="majorHAnsi" w:eastAsia="Calibri" w:hAnsiTheme="majorHAnsi" w:cs="Arial"/>
                <w:color w:val="002060"/>
                <w:lang w:val="en-GB"/>
              </w:rPr>
            </w:pPr>
            <w:r w:rsidRPr="003704C4">
              <w:rPr>
                <w:rFonts w:asciiTheme="majorHAnsi" w:eastAsia="Calibri" w:hAnsiTheme="majorHAnsi" w:cs="Arial"/>
                <w:color w:val="002060"/>
                <w:lang w:val="en-GB"/>
              </w:rPr>
              <w:t xml:space="preserve">5. Manos, N. (2008). </w:t>
            </w:r>
            <w:r w:rsidRPr="003704C4">
              <w:rPr>
                <w:rFonts w:asciiTheme="majorHAnsi" w:eastAsia="Calibri" w:hAnsiTheme="majorHAnsi" w:cs="Arial"/>
                <w:i/>
                <w:iCs/>
                <w:color w:val="002060"/>
                <w:lang w:val="en-GB"/>
              </w:rPr>
              <w:t>BASIC ELEMENTS OF CLINICAL PSYCHIATRY</w:t>
            </w:r>
            <w:r w:rsidRPr="003704C4">
              <w:rPr>
                <w:rFonts w:asciiTheme="majorHAnsi" w:eastAsia="Calibri" w:hAnsiTheme="majorHAnsi" w:cs="Arial"/>
                <w:color w:val="002060"/>
                <w:lang w:val="en-GB"/>
              </w:rPr>
              <w:t>, UNIVERSITY STUDIO PRESS.</w:t>
            </w:r>
          </w:p>
          <w:p w14:paraId="711C30C5" w14:textId="77777777" w:rsidR="003704C4" w:rsidRPr="003704C4" w:rsidRDefault="003704C4" w:rsidP="003704C4">
            <w:pPr>
              <w:jc w:val="both"/>
              <w:rPr>
                <w:rFonts w:asciiTheme="majorHAnsi" w:eastAsia="Calibri" w:hAnsiTheme="majorHAnsi" w:cs="Arial"/>
                <w:color w:val="002060"/>
                <w:lang w:val="en-GB"/>
              </w:rPr>
            </w:pPr>
          </w:p>
          <w:p w14:paraId="6187ED86" w14:textId="77777777" w:rsidR="003704C4" w:rsidRPr="003704C4" w:rsidRDefault="003704C4" w:rsidP="003704C4">
            <w:pPr>
              <w:jc w:val="both"/>
              <w:rPr>
                <w:rFonts w:asciiTheme="majorHAnsi" w:eastAsia="Calibri" w:hAnsiTheme="majorHAnsi" w:cs="Arial"/>
                <w:color w:val="002060"/>
                <w:lang w:val="en-GB"/>
              </w:rPr>
            </w:pPr>
            <w:r w:rsidRPr="003704C4">
              <w:rPr>
                <w:rFonts w:asciiTheme="majorHAnsi" w:eastAsia="Calibri" w:hAnsiTheme="majorHAnsi" w:cs="Arial"/>
                <w:color w:val="002060"/>
                <w:lang w:val="en-GB"/>
              </w:rPr>
              <w:t>6. Notes and scientific articles to be given in the course</w:t>
            </w:r>
          </w:p>
          <w:p w14:paraId="36B0268A" w14:textId="77777777" w:rsidR="003704C4" w:rsidRPr="003704C4" w:rsidRDefault="003704C4" w:rsidP="003704C4">
            <w:pPr>
              <w:jc w:val="both"/>
              <w:rPr>
                <w:rFonts w:asciiTheme="majorHAnsi" w:eastAsia="Calibri" w:hAnsiTheme="majorHAnsi" w:cs="Arial"/>
                <w:color w:val="002060"/>
                <w:lang w:val="en-GB"/>
              </w:rPr>
            </w:pPr>
          </w:p>
          <w:p w14:paraId="1EC35573" w14:textId="77777777" w:rsidR="003704C4" w:rsidRPr="003704C4" w:rsidRDefault="003704C4" w:rsidP="003704C4">
            <w:pPr>
              <w:jc w:val="both"/>
              <w:rPr>
                <w:rFonts w:asciiTheme="majorHAnsi" w:eastAsia="Calibri" w:hAnsiTheme="majorHAnsi" w:cs="Arial"/>
                <w:color w:val="002060"/>
                <w:lang w:val="en-GB"/>
              </w:rPr>
            </w:pPr>
          </w:p>
          <w:p w14:paraId="46B1E409" w14:textId="77777777" w:rsidR="003704C4" w:rsidRPr="003704C4" w:rsidRDefault="003704C4" w:rsidP="003704C4">
            <w:pPr>
              <w:jc w:val="both"/>
              <w:rPr>
                <w:rFonts w:asciiTheme="majorHAnsi" w:eastAsia="Calibri" w:hAnsiTheme="majorHAnsi" w:cs="Arial"/>
                <w:color w:val="002060"/>
                <w:lang w:val="en-GB"/>
              </w:rPr>
            </w:pPr>
            <w:r w:rsidRPr="003704C4">
              <w:rPr>
                <w:rFonts w:asciiTheme="majorHAnsi" w:eastAsia="Calibri" w:hAnsiTheme="majorHAnsi" w:cs="Arial"/>
                <w:color w:val="002060"/>
                <w:lang w:val="en-GB"/>
              </w:rPr>
              <w:t>-Related scientific journals:</w:t>
            </w:r>
          </w:p>
          <w:p w14:paraId="3185FD25" w14:textId="77777777" w:rsidR="003704C4" w:rsidRPr="003704C4" w:rsidRDefault="003704C4" w:rsidP="003704C4">
            <w:pPr>
              <w:jc w:val="both"/>
              <w:rPr>
                <w:rFonts w:asciiTheme="majorHAnsi" w:eastAsia="Calibri" w:hAnsiTheme="majorHAnsi" w:cs="Arial"/>
                <w:i/>
                <w:iCs/>
                <w:color w:val="002060"/>
                <w:lang w:val="en-GB"/>
              </w:rPr>
            </w:pPr>
            <w:r w:rsidRPr="003704C4">
              <w:rPr>
                <w:rFonts w:asciiTheme="majorHAnsi" w:eastAsia="Calibri" w:hAnsiTheme="majorHAnsi" w:cs="Arial"/>
                <w:i/>
                <w:iCs/>
                <w:color w:val="002060"/>
                <w:lang w:val="en-GB"/>
              </w:rPr>
              <w:t>Journal of Abnormal Psychology</w:t>
            </w:r>
          </w:p>
          <w:p w14:paraId="7C4D400A" w14:textId="77777777" w:rsidR="003704C4" w:rsidRPr="003704C4" w:rsidRDefault="003704C4" w:rsidP="003704C4">
            <w:pPr>
              <w:jc w:val="both"/>
              <w:rPr>
                <w:rFonts w:asciiTheme="majorHAnsi" w:eastAsia="Calibri" w:hAnsiTheme="majorHAnsi" w:cs="Arial"/>
                <w:i/>
                <w:iCs/>
                <w:color w:val="002060"/>
                <w:lang w:val="en-GB"/>
              </w:rPr>
            </w:pPr>
            <w:r w:rsidRPr="003704C4">
              <w:rPr>
                <w:rFonts w:asciiTheme="majorHAnsi" w:eastAsia="Calibri" w:hAnsiTheme="majorHAnsi" w:cs="Arial"/>
                <w:i/>
                <w:iCs/>
                <w:color w:val="002060"/>
                <w:lang w:val="en-GB"/>
              </w:rPr>
              <w:t>Journal of Adult Psychopathology</w:t>
            </w:r>
          </w:p>
          <w:p w14:paraId="3A9ECA67" w14:textId="77777777" w:rsidR="003704C4" w:rsidRPr="003704C4" w:rsidRDefault="003704C4" w:rsidP="003704C4">
            <w:pPr>
              <w:jc w:val="both"/>
              <w:rPr>
                <w:rFonts w:asciiTheme="majorHAnsi" w:eastAsia="Calibri" w:hAnsiTheme="majorHAnsi" w:cs="Arial"/>
                <w:i/>
                <w:iCs/>
                <w:color w:val="002060"/>
                <w:lang w:val="en-GB"/>
              </w:rPr>
            </w:pPr>
            <w:r w:rsidRPr="003704C4">
              <w:rPr>
                <w:rFonts w:asciiTheme="majorHAnsi" w:eastAsia="Calibri" w:hAnsiTheme="majorHAnsi" w:cs="Arial"/>
                <w:i/>
                <w:iCs/>
                <w:color w:val="002060"/>
                <w:lang w:val="en-GB"/>
              </w:rPr>
              <w:t>Journal of Psychopathology</w:t>
            </w:r>
          </w:p>
          <w:p w14:paraId="78C7942D" w14:textId="77777777" w:rsidR="003704C4" w:rsidRPr="003704C4" w:rsidRDefault="003704C4" w:rsidP="003704C4">
            <w:pPr>
              <w:jc w:val="both"/>
              <w:rPr>
                <w:rFonts w:asciiTheme="majorHAnsi" w:eastAsia="Calibri" w:hAnsiTheme="majorHAnsi" w:cs="Arial"/>
                <w:i/>
                <w:iCs/>
                <w:color w:val="002060"/>
                <w:lang w:val="en-GB"/>
              </w:rPr>
            </w:pPr>
            <w:r w:rsidRPr="003704C4">
              <w:rPr>
                <w:rFonts w:asciiTheme="majorHAnsi" w:eastAsia="Calibri" w:hAnsiTheme="majorHAnsi" w:cs="Arial"/>
                <w:i/>
                <w:iCs/>
                <w:color w:val="002060"/>
                <w:lang w:val="en-GB"/>
              </w:rPr>
              <w:t xml:space="preserve">Journal of Psychopathology and </w:t>
            </w:r>
            <w:proofErr w:type="spellStart"/>
            <w:r w:rsidRPr="003704C4">
              <w:rPr>
                <w:rFonts w:asciiTheme="majorHAnsi" w:eastAsia="Calibri" w:hAnsiTheme="majorHAnsi" w:cs="Arial"/>
                <w:i/>
                <w:iCs/>
                <w:color w:val="002060"/>
                <w:lang w:val="en-GB"/>
              </w:rPr>
              <w:t>Behavioral</w:t>
            </w:r>
            <w:proofErr w:type="spellEnd"/>
            <w:r w:rsidRPr="003704C4">
              <w:rPr>
                <w:rFonts w:asciiTheme="majorHAnsi" w:eastAsia="Calibri" w:hAnsiTheme="majorHAnsi" w:cs="Arial"/>
                <w:i/>
                <w:iCs/>
                <w:color w:val="002060"/>
                <w:lang w:val="en-GB"/>
              </w:rPr>
              <w:t xml:space="preserve"> Assessment</w:t>
            </w:r>
          </w:p>
          <w:p w14:paraId="1B8C7C7C" w14:textId="77777777" w:rsidR="003704C4" w:rsidRPr="003704C4" w:rsidRDefault="003704C4" w:rsidP="003704C4">
            <w:pPr>
              <w:jc w:val="both"/>
              <w:rPr>
                <w:rFonts w:asciiTheme="majorHAnsi" w:eastAsia="Calibri" w:hAnsiTheme="majorHAnsi" w:cs="Arial"/>
                <w:i/>
                <w:iCs/>
                <w:color w:val="002060"/>
                <w:lang w:val="en-GB"/>
              </w:rPr>
            </w:pPr>
            <w:r w:rsidRPr="003704C4">
              <w:rPr>
                <w:rFonts w:asciiTheme="majorHAnsi" w:eastAsia="Calibri" w:hAnsiTheme="majorHAnsi" w:cs="Arial"/>
                <w:i/>
                <w:iCs/>
                <w:color w:val="002060"/>
                <w:lang w:val="en-GB"/>
              </w:rPr>
              <w:t>Journal of Clinical Psychology</w:t>
            </w:r>
          </w:p>
          <w:p w14:paraId="77905784" w14:textId="77777777" w:rsidR="003704C4" w:rsidRPr="003704C4" w:rsidRDefault="003704C4" w:rsidP="003704C4">
            <w:pPr>
              <w:jc w:val="both"/>
              <w:rPr>
                <w:rFonts w:asciiTheme="majorHAnsi" w:eastAsia="Calibri" w:hAnsiTheme="majorHAnsi" w:cs="Arial"/>
                <w:i/>
                <w:iCs/>
                <w:color w:val="002060"/>
                <w:lang w:val="en-GB"/>
              </w:rPr>
            </w:pPr>
            <w:r w:rsidRPr="003704C4">
              <w:rPr>
                <w:rFonts w:asciiTheme="majorHAnsi" w:eastAsia="Calibri" w:hAnsiTheme="majorHAnsi" w:cs="Arial"/>
                <w:i/>
                <w:iCs/>
                <w:color w:val="002060"/>
                <w:lang w:val="en-GB"/>
              </w:rPr>
              <w:t>Clinical Psychologist</w:t>
            </w:r>
          </w:p>
          <w:p w14:paraId="777A652D" w14:textId="77777777" w:rsidR="003704C4" w:rsidRPr="003704C4" w:rsidRDefault="003704C4" w:rsidP="003704C4">
            <w:pPr>
              <w:jc w:val="both"/>
              <w:rPr>
                <w:rFonts w:asciiTheme="majorHAnsi" w:eastAsia="Calibri" w:hAnsiTheme="majorHAnsi" w:cs="Arial"/>
                <w:i/>
                <w:iCs/>
                <w:color w:val="002060"/>
                <w:lang w:val="en-GB"/>
              </w:rPr>
            </w:pPr>
            <w:r w:rsidRPr="003704C4">
              <w:rPr>
                <w:rFonts w:asciiTheme="majorHAnsi" w:eastAsia="Calibri" w:hAnsiTheme="majorHAnsi" w:cs="Arial"/>
                <w:i/>
                <w:iCs/>
                <w:color w:val="002060"/>
                <w:lang w:val="en-GB"/>
              </w:rPr>
              <w:t>Journal of Community Psychology</w:t>
            </w:r>
          </w:p>
          <w:p w14:paraId="2D8863DD" w14:textId="77777777" w:rsidR="003704C4" w:rsidRPr="003704C4" w:rsidRDefault="003704C4" w:rsidP="003704C4">
            <w:pPr>
              <w:jc w:val="both"/>
              <w:rPr>
                <w:rFonts w:asciiTheme="majorHAnsi" w:eastAsia="Calibri" w:hAnsiTheme="majorHAnsi" w:cs="Arial"/>
                <w:i/>
                <w:iCs/>
                <w:color w:val="002060"/>
                <w:lang w:val="en-GB"/>
              </w:rPr>
            </w:pPr>
            <w:r w:rsidRPr="003704C4">
              <w:rPr>
                <w:rFonts w:asciiTheme="majorHAnsi" w:eastAsia="Calibri" w:hAnsiTheme="majorHAnsi" w:cs="Arial"/>
                <w:i/>
                <w:iCs/>
                <w:color w:val="002060"/>
                <w:lang w:val="en-GB"/>
              </w:rPr>
              <w:t>Journal of Critical Psychology</w:t>
            </w:r>
          </w:p>
          <w:p w14:paraId="646BDA24" w14:textId="77777777" w:rsidR="003704C4" w:rsidRPr="003704C4" w:rsidRDefault="003704C4" w:rsidP="003704C4">
            <w:pPr>
              <w:jc w:val="both"/>
              <w:rPr>
                <w:rFonts w:asciiTheme="majorHAnsi" w:eastAsia="Calibri" w:hAnsiTheme="majorHAnsi" w:cs="Arial"/>
                <w:i/>
                <w:iCs/>
                <w:color w:val="002060"/>
                <w:lang w:val="pl-PL"/>
              </w:rPr>
            </w:pPr>
            <w:proofErr w:type="spellStart"/>
            <w:r w:rsidRPr="003704C4">
              <w:rPr>
                <w:rFonts w:asciiTheme="majorHAnsi" w:eastAsia="Calibri" w:hAnsiTheme="majorHAnsi" w:cs="Arial"/>
                <w:i/>
                <w:iCs/>
                <w:color w:val="002060"/>
                <w:lang w:val="pl-PL"/>
              </w:rPr>
              <w:lastRenderedPageBreak/>
              <w:t>Psychology</w:t>
            </w:r>
            <w:proofErr w:type="spellEnd"/>
            <w:r w:rsidRPr="003704C4">
              <w:rPr>
                <w:rFonts w:asciiTheme="majorHAnsi" w:eastAsia="Calibri" w:hAnsiTheme="majorHAnsi" w:cs="Arial"/>
                <w:i/>
                <w:iCs/>
                <w:color w:val="002060"/>
                <w:lang w:val="pl-PL"/>
              </w:rPr>
              <w:t xml:space="preserve"> (www.elpse.gr)</w:t>
            </w:r>
          </w:p>
          <w:p w14:paraId="4A5F0989" w14:textId="189C9483" w:rsidR="00CC1EC5" w:rsidRPr="00443FA2" w:rsidRDefault="003704C4" w:rsidP="003704C4">
            <w:pPr>
              <w:jc w:val="both"/>
              <w:rPr>
                <w:rFonts w:asciiTheme="majorHAnsi" w:eastAsia="Calibri" w:hAnsiTheme="majorHAnsi" w:cs="Arial"/>
                <w:color w:val="002060"/>
                <w:lang w:val="pl-PL"/>
              </w:rPr>
            </w:pPr>
            <w:r w:rsidRPr="003704C4">
              <w:rPr>
                <w:rFonts w:asciiTheme="majorHAnsi" w:eastAsia="Calibri" w:hAnsiTheme="majorHAnsi" w:cs="Arial"/>
                <w:color w:val="002060"/>
                <w:lang w:val="pl-PL"/>
              </w:rPr>
              <w:t>Psychiatry (www.psych.gr)</w:t>
            </w:r>
          </w:p>
          <w:p w14:paraId="3AFDBA17" w14:textId="77777777" w:rsidR="00CC1EC5" w:rsidRPr="00443FA2" w:rsidRDefault="00CC1EC5" w:rsidP="00E30CBA">
            <w:pPr>
              <w:jc w:val="both"/>
              <w:rPr>
                <w:rFonts w:asciiTheme="majorHAnsi" w:hAnsiTheme="majorHAnsi" w:cs="Arial"/>
                <w:b/>
                <w:lang w:val="pl-PL"/>
              </w:rPr>
            </w:pPr>
          </w:p>
        </w:tc>
      </w:tr>
    </w:tbl>
    <w:p w14:paraId="44E514EE" w14:textId="77777777" w:rsidR="00B22020" w:rsidRPr="00443FA2" w:rsidRDefault="00B22020">
      <w:pPr>
        <w:rPr>
          <w:lang w:val="pl-PL"/>
        </w:rPr>
      </w:pPr>
    </w:p>
    <w:sectPr w:rsidR="00B22020" w:rsidRPr="00443FA2">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121FA5"/>
    <w:multiLevelType w:val="hybridMultilevel"/>
    <w:tmpl w:val="7F427266"/>
    <w:lvl w:ilvl="0" w:tplc="2D44EDF6">
      <w:start w:val="1"/>
      <w:numFmt w:val="decimal"/>
      <w:lvlText w:val="(%1)"/>
      <w:lvlJc w:val="left"/>
      <w:pPr>
        <w:ind w:left="720" w:hanging="360"/>
      </w:pPr>
      <w:rPr>
        <w:rFonts w:cs="Times New Roman"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1" w15:restartNumberingAfterBreak="0">
    <w:nsid w:val="6AFC1BA2"/>
    <w:multiLevelType w:val="hybridMultilevel"/>
    <w:tmpl w:val="316076F0"/>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num w:numId="1" w16cid:durableId="654183187">
    <w:abstractNumId w:val="0"/>
  </w:num>
  <w:num w:numId="2" w16cid:durableId="19289532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1EC5"/>
    <w:rsid w:val="001A7AFC"/>
    <w:rsid w:val="00201C6A"/>
    <w:rsid w:val="00211EA7"/>
    <w:rsid w:val="003704C4"/>
    <w:rsid w:val="00443FA2"/>
    <w:rsid w:val="00591010"/>
    <w:rsid w:val="006A5903"/>
    <w:rsid w:val="00873D17"/>
    <w:rsid w:val="008865E5"/>
    <w:rsid w:val="00B22020"/>
    <w:rsid w:val="00C36535"/>
    <w:rsid w:val="00CC1EC5"/>
    <w:rsid w:val="00E75F59"/>
    <w:rsid w:val="00F575ED"/>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4CD3FF"/>
  <w15:chartTrackingRefBased/>
  <w15:docId w15:val="{29DF5676-8864-4BDC-96BD-433655288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C1EC5"/>
    <w:pPr>
      <w:spacing w:after="0" w:line="240" w:lineRule="auto"/>
    </w:pPr>
    <w:rPr>
      <w:rFonts w:ascii="Times New Roman" w:eastAsia="Times New Roma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Grid3">
    <w:name w:val="Table Grid3"/>
    <w:uiPriority w:val="99"/>
    <w:rsid w:val="00CC1EC5"/>
    <w:pPr>
      <w:spacing w:after="0" w:line="240" w:lineRule="auto"/>
    </w:pPr>
    <w:rPr>
      <w:rFonts w:ascii="Times New Roman" w:eastAsia="Times New Roman" w:hAnsi="Times New Roman"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3">
    <w:name w:val="List Paragraph"/>
    <w:basedOn w:val="a"/>
    <w:uiPriority w:val="34"/>
    <w:qFormat/>
    <w:rsid w:val="00C365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6</Pages>
  <Words>1033</Words>
  <Characters>6198</Characters>
  <Application>Microsoft Office Word</Application>
  <DocSecurity>0</DocSecurity>
  <Lines>51</Lines>
  <Paragraphs>14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7217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Tsaliki Katerina</dc:creator>
  <cp:keywords/>
  <dc:description/>
  <cp:lastModifiedBy>Katerina Flora</cp:lastModifiedBy>
  <cp:revision>8</cp:revision>
  <dcterms:created xsi:type="dcterms:W3CDTF">2023-09-19T19:56:00Z</dcterms:created>
  <dcterms:modified xsi:type="dcterms:W3CDTF">2023-09-25T05:40:00Z</dcterms:modified>
</cp:coreProperties>
</file>