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1DFA7E" w14:textId="73636B44" w:rsidR="00EE2EC0" w:rsidRDefault="00EE2EC0" w:rsidP="00EE2EC0">
      <w:pPr>
        <w:jc w:val="both"/>
      </w:pPr>
      <w:r>
        <w:t>Amaryllis-Chryssi Malegiannaki is a Tenured Assistant Professor of Cognitive Psychology at the Department of Psychology, University of Western Macedonia, in Florina. She was born and raised in Stuttgart, Germany. She completed her studies at Aristotle University of Thessaloniki, earning her PhD in Cognitive Psychology with distinction in 2015, along with an MSc and a BSc in Psychology. She later conducted postdoctoral research at the university’s Cognitive Neuroscience Laboratory, developing VR-CBAAD, a virtual reality-based assessment tool for attention disorders, which received top honors and ranked first in the National State Scholarships Foundation Postdoctoral Fellowship Program for Social Sciences in 2017.</w:t>
      </w:r>
    </w:p>
    <w:p w14:paraId="61824F6F" w14:textId="77777777" w:rsidR="00EE2EC0" w:rsidRDefault="00EE2EC0" w:rsidP="00EE2EC0">
      <w:pPr>
        <w:jc w:val="both"/>
      </w:pPr>
      <w:r>
        <w:t>Dr. Malegiannaki has taught in undergraduate and postgraduate programs in Psychology and Special Education both in Greece and internationally. She has an extensive publication record, has edited four books, and has presented her research at over 120 conferences. She serves as a reviewer and editorial board member for various international scientific journals and conferences. Her research focuses on cognitive and metacognitive functions in children, attention, and the development of virtual reality-based assessment tools.</w:t>
      </w:r>
    </w:p>
    <w:p w14:paraId="422F8A1D" w14:textId="18923059" w:rsidR="00000000" w:rsidRDefault="00EE2EC0" w:rsidP="00EE2EC0">
      <w:pPr>
        <w:jc w:val="both"/>
      </w:pPr>
      <w:r>
        <w:t>She has received research funding from institutions such as the Hellenic Foundation for Research and Innovation, the Erasmus Program, the National State Scholarships Foundation, the Aristotle University Research Committee, the Psychological Society of Northern Greece, and the Onassis Foundation. Throughout her career, she has been awarded nine scholarships and distinctions, including two Best Scientific Paper Awards at international conferences. For her research contributions, she was honored with a Research Excellence Award and a commemorative plaque from Aristotle University of Thessaloniki.</w:t>
      </w:r>
    </w:p>
    <w:sectPr w:rsidR="00EF527F" w:rsidSect="008564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1"/>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7"/>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EC0"/>
    <w:rsid w:val="00036D0E"/>
    <w:rsid w:val="00782AE4"/>
    <w:rsid w:val="008202C1"/>
    <w:rsid w:val="00856404"/>
    <w:rsid w:val="00B07AB7"/>
    <w:rsid w:val="00C224FA"/>
    <w:rsid w:val="00C2300E"/>
    <w:rsid w:val="00EE2EC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FEEF71"/>
  <w15:chartTrackingRefBased/>
  <w15:docId w15:val="{79F8B80B-0A40-459E-8C1D-FC8A96C5E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276</Words>
  <Characters>1574</Characters>
  <Application>Microsoft Office Word</Application>
  <DocSecurity>0</DocSecurity>
  <Lines>13</Lines>
  <Paragraphs>3</Paragraphs>
  <ScaleCrop>false</ScaleCrop>
  <Company/>
  <LinksUpToDate>false</LinksUpToDate>
  <CharactersWithSpaces>1847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MALEGIANNAKI AMARYLLIS CHRYSI</dc:creator>
  <cp:keywords/>
  <dc:description/>
  <cp:lastModifiedBy>Xenitidou, Maria Dr (Sociology)</cp:lastModifiedBy>
  <cp:revision>2</cp:revision>
  <dcterms:created xsi:type="dcterms:W3CDTF">2025-02-26T10:15:00Z</dcterms:created>
  <dcterms:modified xsi:type="dcterms:W3CDTF">2025-02-26T10:15:00Z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efc03ca5-3aac-49de-ac91-35682bac6801</vt:lpwstr>
  </property>
</Properties>
</file>